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475BB2" w14:textId="77777777" w:rsidR="00FA238C" w:rsidRPr="00FA238C" w:rsidRDefault="00FA238C" w:rsidP="00FA238C">
      <w:pPr>
        <w:pStyle w:val="1"/>
        <w:spacing w:before="312" w:after="312"/>
        <w:rPr>
          <w:rFonts w:cs="Times New Roman"/>
          <w:sz w:val="28"/>
          <w:szCs w:val="36"/>
        </w:rPr>
      </w:pPr>
      <w:bookmarkStart w:id="0" w:name="_Hlk111989551"/>
      <w:r w:rsidRPr="00FA238C">
        <w:rPr>
          <w:rFonts w:cs="Times New Roman"/>
          <w:sz w:val="28"/>
          <w:szCs w:val="36"/>
        </w:rPr>
        <w:t>Illuminating environmental adaptation of proteorhodopsins based on their distribution and ecophysiological traits in the Yangtze River</w:t>
      </w:r>
    </w:p>
    <w:p w14:paraId="73959D85" w14:textId="4BFDC4FA" w:rsidR="00FA238C" w:rsidRPr="006B3497" w:rsidRDefault="00FA238C" w:rsidP="00FA238C">
      <w:pPr>
        <w:keepNext/>
        <w:keepLines/>
        <w:spacing w:after="312" w:line="480" w:lineRule="auto"/>
        <w:rPr>
          <w:rFonts w:ascii="Times New Roman" w:hAnsi="Times New Roman" w:cs="Times New Roman"/>
          <w:sz w:val="24"/>
          <w:szCs w:val="28"/>
        </w:rPr>
      </w:pPr>
      <w:r w:rsidRPr="006B3497">
        <w:rPr>
          <w:rFonts w:ascii="Times New Roman" w:hAnsi="Times New Roman" w:cs="Times New Roman"/>
          <w:sz w:val="24"/>
          <w:szCs w:val="28"/>
        </w:rPr>
        <w:t>Tianyi Chen</w:t>
      </w:r>
      <w:r>
        <w:rPr>
          <w:rFonts w:ascii="Times New Roman" w:hAnsi="Times New Roman" w:cs="Times New Roman"/>
          <w:sz w:val="24"/>
          <w:szCs w:val="28"/>
          <w:vertAlign w:val="superscript"/>
        </w:rPr>
        <w:t>1</w:t>
      </w:r>
      <w:r>
        <w:rPr>
          <w:rFonts w:ascii="Times New Roman" w:hAnsi="Times New Roman" w:cs="Times New Roman" w:hint="eastAsia"/>
          <w:sz w:val="24"/>
          <w:szCs w:val="28"/>
          <w:vertAlign w:val="superscript"/>
        </w:rPr>
        <w:t>,</w:t>
      </w:r>
      <w:r>
        <w:rPr>
          <w:rFonts w:ascii="Times New Roman" w:hAnsi="Times New Roman" w:cs="Times New Roman"/>
          <w:sz w:val="24"/>
          <w:szCs w:val="28"/>
          <w:vertAlign w:val="superscript"/>
        </w:rPr>
        <w:t>2,3</w:t>
      </w:r>
      <w:r w:rsidRPr="006B3497">
        <w:rPr>
          <w:rFonts w:ascii="Times New Roman" w:hAnsi="Times New Roman" w:cs="Times New Roman"/>
          <w:sz w:val="24"/>
          <w:szCs w:val="28"/>
        </w:rPr>
        <w:t>, Qi Chen</w:t>
      </w:r>
      <w:r>
        <w:rPr>
          <w:rFonts w:ascii="Times New Roman" w:hAnsi="Times New Roman" w:cs="Times New Roman"/>
          <w:sz w:val="24"/>
          <w:szCs w:val="28"/>
          <w:vertAlign w:val="superscript"/>
        </w:rPr>
        <w:t>1</w:t>
      </w:r>
      <w:r w:rsidRPr="006B3497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Pr="006B3497">
        <w:rPr>
          <w:rFonts w:ascii="Times New Roman" w:hAnsi="Times New Roman" w:cs="Times New Roman"/>
          <w:sz w:val="24"/>
          <w:szCs w:val="28"/>
        </w:rPr>
        <w:t>Liyu</w:t>
      </w:r>
      <w:proofErr w:type="spellEnd"/>
      <w:r w:rsidRPr="006B3497">
        <w:rPr>
          <w:rFonts w:ascii="Times New Roman" w:hAnsi="Times New Roman" w:cs="Times New Roman"/>
          <w:sz w:val="24"/>
          <w:szCs w:val="28"/>
        </w:rPr>
        <w:t xml:space="preserve"> Sun</w:t>
      </w:r>
      <w:r>
        <w:rPr>
          <w:rFonts w:ascii="Times New Roman" w:hAnsi="Times New Roman" w:cs="Times New Roman"/>
          <w:sz w:val="24"/>
          <w:szCs w:val="28"/>
          <w:vertAlign w:val="superscript"/>
        </w:rPr>
        <w:t>2,3</w:t>
      </w:r>
      <w:r w:rsidRPr="006B3497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Pr="006B3497">
        <w:rPr>
          <w:rFonts w:ascii="Times New Roman" w:hAnsi="Times New Roman" w:cs="Times New Roman"/>
          <w:sz w:val="24"/>
          <w:szCs w:val="28"/>
        </w:rPr>
        <w:t>Guoping</w:t>
      </w:r>
      <w:proofErr w:type="spellEnd"/>
      <w:r w:rsidRPr="006B3497">
        <w:rPr>
          <w:rFonts w:ascii="Times New Roman" w:hAnsi="Times New Roman" w:cs="Times New Roman"/>
          <w:sz w:val="24"/>
          <w:szCs w:val="28"/>
        </w:rPr>
        <w:t xml:space="preserve"> Hu</w:t>
      </w:r>
      <w:r>
        <w:rPr>
          <w:rFonts w:ascii="Times New Roman" w:hAnsi="Times New Roman" w:cs="Times New Roman"/>
          <w:sz w:val="24"/>
          <w:szCs w:val="28"/>
          <w:vertAlign w:val="superscript"/>
        </w:rPr>
        <w:t>4</w:t>
      </w:r>
      <w:r w:rsidRPr="006B3497">
        <w:rPr>
          <w:rFonts w:ascii="Times New Roman" w:hAnsi="Times New Roman" w:cs="Times New Roman"/>
          <w:sz w:val="24"/>
          <w:szCs w:val="28"/>
        </w:rPr>
        <w:t>,</w:t>
      </w:r>
      <w:r>
        <w:rPr>
          <w:rFonts w:ascii="Times New Roman" w:hAnsi="Times New Roman" w:cs="Times New Roman"/>
          <w:sz w:val="24"/>
          <w:szCs w:val="28"/>
        </w:rPr>
        <w:t xml:space="preserve"> Malan </w:t>
      </w:r>
      <w:r>
        <w:rPr>
          <w:rFonts w:ascii="Times New Roman" w:hAnsi="Times New Roman" w:cs="Times New Roman" w:hint="eastAsia"/>
          <w:sz w:val="24"/>
          <w:szCs w:val="28"/>
        </w:rPr>
        <w:t>Yi</w:t>
      </w:r>
      <w:r>
        <w:rPr>
          <w:rFonts w:ascii="Times New Roman" w:hAnsi="Times New Roman" w:cs="Times New Roman"/>
          <w:sz w:val="24"/>
          <w:szCs w:val="28"/>
          <w:vertAlign w:val="superscript"/>
        </w:rPr>
        <w:t>5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6B34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6B3497">
        <w:rPr>
          <w:rFonts w:ascii="Times New Roman" w:hAnsi="Times New Roman" w:cs="Times New Roman"/>
          <w:sz w:val="24"/>
          <w:szCs w:val="28"/>
        </w:rPr>
        <w:t>Zongzhi</w:t>
      </w:r>
      <w:proofErr w:type="spellEnd"/>
      <w:r w:rsidRPr="006B3497">
        <w:rPr>
          <w:rFonts w:ascii="Times New Roman" w:hAnsi="Times New Roman" w:cs="Times New Roman"/>
          <w:sz w:val="24"/>
          <w:szCs w:val="28"/>
        </w:rPr>
        <w:t xml:space="preserve"> Wu</w:t>
      </w:r>
      <w:r>
        <w:rPr>
          <w:rFonts w:ascii="Times New Roman" w:hAnsi="Times New Roman" w:cs="Times New Roman"/>
          <w:sz w:val="24"/>
          <w:szCs w:val="28"/>
          <w:vertAlign w:val="superscript"/>
        </w:rPr>
        <w:t>2,3</w:t>
      </w:r>
      <w:r w:rsidRPr="006B3497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Pr="006B3497">
        <w:rPr>
          <w:rFonts w:ascii="Times New Roman" w:hAnsi="Times New Roman" w:cs="Times New Roman"/>
          <w:sz w:val="24"/>
          <w:szCs w:val="28"/>
        </w:rPr>
        <w:t>Bingxue</w:t>
      </w:r>
      <w:proofErr w:type="spellEnd"/>
      <w:r w:rsidRPr="006B3497">
        <w:rPr>
          <w:rFonts w:ascii="Times New Roman" w:hAnsi="Times New Roman" w:cs="Times New Roman"/>
          <w:sz w:val="24"/>
          <w:szCs w:val="28"/>
        </w:rPr>
        <w:t xml:space="preserve"> Wang</w:t>
      </w:r>
      <w:r>
        <w:rPr>
          <w:rFonts w:ascii="Times New Roman" w:hAnsi="Times New Roman" w:cs="Times New Roman"/>
          <w:sz w:val="24"/>
          <w:szCs w:val="28"/>
          <w:vertAlign w:val="superscript"/>
        </w:rPr>
        <w:t>2,3</w:t>
      </w:r>
      <w:r w:rsidRPr="006B3497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Pr="006B3497">
        <w:rPr>
          <w:rFonts w:ascii="Times New Roman" w:hAnsi="Times New Roman" w:cs="Times New Roman"/>
          <w:sz w:val="24"/>
          <w:szCs w:val="28"/>
        </w:rPr>
        <w:t>Chenyuan</w:t>
      </w:r>
      <w:proofErr w:type="spellEnd"/>
      <w:r w:rsidRPr="006B3497">
        <w:rPr>
          <w:rFonts w:ascii="Times New Roman" w:hAnsi="Times New Roman" w:cs="Times New Roman"/>
          <w:sz w:val="24"/>
          <w:szCs w:val="28"/>
        </w:rPr>
        <w:t xml:space="preserve"> Dang</w:t>
      </w:r>
      <w:r>
        <w:rPr>
          <w:rFonts w:ascii="Times New Roman" w:hAnsi="Times New Roman" w:cs="Times New Roman"/>
          <w:sz w:val="24"/>
          <w:szCs w:val="28"/>
          <w:vertAlign w:val="superscript"/>
        </w:rPr>
        <w:t>6</w:t>
      </w:r>
      <w:r>
        <w:rPr>
          <w:rFonts w:ascii="Times New Roman" w:hAnsi="Times New Roman" w:cs="Times New Roman" w:hint="eastAsia"/>
          <w:sz w:val="24"/>
          <w:szCs w:val="28"/>
        </w:rPr>
        <w:t>,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6B3497">
        <w:rPr>
          <w:rFonts w:ascii="Times New Roman" w:hAnsi="Times New Roman" w:cs="Times New Roman"/>
          <w:sz w:val="24"/>
          <w:szCs w:val="28"/>
        </w:rPr>
        <w:t>Tang Liu</w:t>
      </w:r>
      <w:r>
        <w:rPr>
          <w:rFonts w:ascii="Times New Roman" w:hAnsi="Times New Roman" w:cs="Times New Roman"/>
          <w:sz w:val="24"/>
          <w:szCs w:val="28"/>
          <w:vertAlign w:val="superscript"/>
        </w:rPr>
        <w:t>1</w:t>
      </w:r>
      <w:r w:rsidR="007E6AFA">
        <w:rPr>
          <w:rFonts w:ascii="Times New Roman" w:hAnsi="Times New Roman" w:cs="Times New Roman" w:hint="eastAsia"/>
          <w:sz w:val="24"/>
          <w:szCs w:val="28"/>
          <w:vertAlign w:val="superscript"/>
        </w:rPr>
        <w:t>,</w:t>
      </w:r>
      <w:r w:rsidR="007E6AFA">
        <w:rPr>
          <w:rFonts w:ascii="Times New Roman" w:hAnsi="Times New Roman" w:cs="Times New Roman"/>
          <w:sz w:val="24"/>
          <w:szCs w:val="28"/>
          <w:vertAlign w:val="superscript"/>
        </w:rPr>
        <w:t>3</w:t>
      </w:r>
      <w:r w:rsidRPr="00447B72">
        <w:rPr>
          <w:rFonts w:ascii="MS Gothic" w:eastAsia="MS Gothic" w:hAnsi="MS Gothic" w:cs="MS Gothic"/>
          <w:sz w:val="24"/>
          <w:szCs w:val="28"/>
          <w:vertAlign w:val="superscript"/>
        </w:rPr>
        <w:t>✉</w:t>
      </w:r>
      <w:r>
        <w:rPr>
          <w:rFonts w:ascii="MS Gothic" w:eastAsia="MS Gothic" w:hAnsi="MS Gothic" w:cs="MS Gothic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 xml:space="preserve">and </w:t>
      </w:r>
      <w:proofErr w:type="spellStart"/>
      <w:r>
        <w:rPr>
          <w:rFonts w:ascii="Times New Roman" w:hAnsi="Times New Roman" w:cs="Times New Roman"/>
          <w:sz w:val="24"/>
          <w:szCs w:val="28"/>
        </w:rPr>
        <w:t>Jinren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Ni</w:t>
      </w:r>
      <w:r>
        <w:rPr>
          <w:rFonts w:ascii="Times New Roman" w:hAnsi="Times New Roman" w:cs="Times New Roman"/>
          <w:sz w:val="24"/>
          <w:szCs w:val="28"/>
          <w:vertAlign w:val="superscript"/>
        </w:rPr>
        <w:t>3</w:t>
      </w:r>
    </w:p>
    <w:p w14:paraId="4DC8D9B2" w14:textId="77777777" w:rsidR="00FA238C" w:rsidRPr="006B3497" w:rsidRDefault="00FA238C" w:rsidP="00FA238C">
      <w:pPr>
        <w:keepNext/>
        <w:keepLines/>
        <w:spacing w:line="480" w:lineRule="auto"/>
        <w:rPr>
          <w:rFonts w:ascii="Times New Roman" w:eastAsia="等线" w:hAnsi="Times New Roman" w:cs="Times New Roman"/>
          <w:kern w:val="0"/>
          <w:sz w:val="24"/>
          <w:szCs w:val="40"/>
        </w:rPr>
      </w:pPr>
      <w:r>
        <w:rPr>
          <w:rStyle w:val="fontstyle01"/>
          <w:rFonts w:ascii="Times New Roman" w:hAnsi="Times New Roman" w:cs="Times New Roman"/>
          <w:sz w:val="24"/>
          <w:szCs w:val="24"/>
          <w:vertAlign w:val="superscript"/>
        </w:rPr>
        <w:t>1</w:t>
      </w:r>
      <w:r w:rsidRPr="006B3497">
        <w:rPr>
          <w:rFonts w:ascii="Times New Roman" w:eastAsia="等线" w:hAnsi="Times New Roman" w:cs="Times New Roman"/>
          <w:kern w:val="0"/>
          <w:sz w:val="24"/>
          <w:szCs w:val="40"/>
        </w:rPr>
        <w:t xml:space="preserve">Environmental Microbiome Engineering and Innovative Genomics Laboratory, College of Chemistry and Environmental Engineering, Shenzhen University, Shenzhen </w:t>
      </w:r>
      <w:bookmarkStart w:id="1" w:name="OLE_LINK7"/>
      <w:r w:rsidRPr="006B3497">
        <w:rPr>
          <w:rFonts w:ascii="Times New Roman" w:eastAsia="等线" w:hAnsi="Times New Roman" w:cs="Times New Roman"/>
          <w:kern w:val="0"/>
          <w:sz w:val="24"/>
          <w:szCs w:val="40"/>
        </w:rPr>
        <w:t>518060</w:t>
      </w:r>
      <w:bookmarkEnd w:id="1"/>
      <w:r w:rsidRPr="006B3497">
        <w:rPr>
          <w:rFonts w:ascii="Times New Roman" w:eastAsia="等线" w:hAnsi="Times New Roman" w:cs="Times New Roman"/>
          <w:kern w:val="0"/>
          <w:sz w:val="24"/>
          <w:szCs w:val="40"/>
        </w:rPr>
        <w:t>, China</w:t>
      </w:r>
      <w:r>
        <w:rPr>
          <w:rFonts w:ascii="Times New Roman" w:eastAsia="等线" w:hAnsi="Times New Roman" w:cs="Times New Roman" w:hint="eastAsia"/>
          <w:kern w:val="0"/>
          <w:sz w:val="24"/>
          <w:szCs w:val="40"/>
        </w:rPr>
        <w:t>.</w:t>
      </w:r>
    </w:p>
    <w:p w14:paraId="2D546E89" w14:textId="77777777" w:rsidR="00FA238C" w:rsidRPr="006B3497" w:rsidRDefault="00FA238C" w:rsidP="00FA238C">
      <w:pPr>
        <w:keepNext/>
        <w:keepLines/>
        <w:spacing w:line="480" w:lineRule="auto"/>
        <w:rPr>
          <w:rFonts w:ascii="Times New Roman" w:eastAsia="等线" w:hAnsi="Times New Roman" w:cs="Times New Roman"/>
          <w:kern w:val="0"/>
          <w:sz w:val="24"/>
          <w:szCs w:val="32"/>
        </w:rPr>
      </w:pPr>
      <w:r>
        <w:rPr>
          <w:rFonts w:ascii="Times New Roman" w:eastAsia="等线" w:hAnsi="Times New Roman" w:cs="Times New Roman"/>
          <w:kern w:val="0"/>
          <w:sz w:val="24"/>
          <w:szCs w:val="32"/>
          <w:vertAlign w:val="superscript"/>
        </w:rPr>
        <w:t>2</w:t>
      </w:r>
      <w:r w:rsidRPr="006B3497">
        <w:rPr>
          <w:rFonts w:ascii="Times New Roman" w:eastAsia="等线" w:hAnsi="Times New Roman" w:cs="Times New Roman"/>
          <w:kern w:val="0"/>
          <w:sz w:val="24"/>
          <w:szCs w:val="32"/>
        </w:rPr>
        <w:t>School of Environment and Energy, Peking University Shenzhen Graduate School, Shenzhen 518055, China</w:t>
      </w:r>
      <w:r>
        <w:rPr>
          <w:rFonts w:ascii="Times New Roman" w:eastAsia="等线" w:hAnsi="Times New Roman" w:cs="Times New Roman" w:hint="eastAsia"/>
          <w:kern w:val="0"/>
          <w:sz w:val="24"/>
          <w:szCs w:val="40"/>
        </w:rPr>
        <w:t>.</w:t>
      </w:r>
    </w:p>
    <w:p w14:paraId="1B2154B0" w14:textId="77777777" w:rsidR="00FA238C" w:rsidRPr="006B3497" w:rsidRDefault="00FA238C" w:rsidP="00FA238C">
      <w:pPr>
        <w:keepNext/>
        <w:keepLines/>
        <w:spacing w:line="480" w:lineRule="auto"/>
        <w:rPr>
          <w:rFonts w:ascii="Times New Roman" w:eastAsia="等线" w:hAnsi="Times New Roman" w:cs="Times New Roman"/>
          <w:kern w:val="0"/>
          <w:sz w:val="24"/>
          <w:szCs w:val="32"/>
        </w:rPr>
      </w:pPr>
      <w:r>
        <w:rPr>
          <w:rFonts w:ascii="Times New Roman" w:eastAsia="等线" w:hAnsi="Times New Roman" w:cs="Times New Roman"/>
          <w:kern w:val="0"/>
          <w:sz w:val="24"/>
          <w:szCs w:val="32"/>
          <w:vertAlign w:val="superscript"/>
        </w:rPr>
        <w:t>3</w:t>
      </w:r>
      <w:r w:rsidRPr="006B3497">
        <w:rPr>
          <w:rFonts w:ascii="Times New Roman" w:eastAsia="等线" w:hAnsi="Times New Roman" w:cs="Times New Roman"/>
          <w:kern w:val="0"/>
          <w:sz w:val="24"/>
          <w:szCs w:val="32"/>
        </w:rPr>
        <w:t>College of Environmental Sciences and Engineering, Key Laboratory of Water and Sediment Sciences, Ministry of Education, Peking University, Beijing 100871, China</w:t>
      </w:r>
      <w:r>
        <w:rPr>
          <w:rFonts w:ascii="Times New Roman" w:eastAsia="等线" w:hAnsi="Times New Roman" w:cs="Times New Roman"/>
          <w:kern w:val="0"/>
          <w:sz w:val="24"/>
          <w:szCs w:val="32"/>
        </w:rPr>
        <w:t>.</w:t>
      </w:r>
    </w:p>
    <w:p w14:paraId="68BAB263" w14:textId="77777777" w:rsidR="00FA238C" w:rsidRDefault="00FA238C" w:rsidP="00FA238C">
      <w:pPr>
        <w:keepNext/>
        <w:keepLines/>
        <w:spacing w:line="480" w:lineRule="auto"/>
        <w:rPr>
          <w:rFonts w:ascii="Times New Roman" w:eastAsia="等线" w:hAnsi="Times New Roman" w:cs="Times New Roman"/>
          <w:kern w:val="0"/>
          <w:sz w:val="24"/>
          <w:szCs w:val="32"/>
        </w:rPr>
      </w:pPr>
      <w:r>
        <w:rPr>
          <w:rFonts w:ascii="Times New Roman" w:eastAsia="等线" w:hAnsi="Times New Roman" w:cs="Times New Roman"/>
          <w:kern w:val="0"/>
          <w:sz w:val="24"/>
          <w:szCs w:val="32"/>
          <w:vertAlign w:val="superscript"/>
        </w:rPr>
        <w:t>4</w:t>
      </w:r>
      <w:r w:rsidRPr="006B3497">
        <w:rPr>
          <w:rFonts w:ascii="Times New Roman" w:eastAsia="等线" w:hAnsi="Times New Roman" w:cs="Times New Roman"/>
          <w:kern w:val="0"/>
          <w:sz w:val="24"/>
          <w:szCs w:val="32"/>
        </w:rPr>
        <w:t>Ganjiang Innovation Academy, Chinese Academy of Sciences, Ganzhou 341000, China</w:t>
      </w:r>
      <w:r>
        <w:rPr>
          <w:rFonts w:ascii="Times New Roman" w:eastAsia="等线" w:hAnsi="Times New Roman" w:cs="Times New Roman"/>
          <w:kern w:val="0"/>
          <w:sz w:val="24"/>
          <w:szCs w:val="32"/>
        </w:rPr>
        <w:t>.</w:t>
      </w:r>
    </w:p>
    <w:p w14:paraId="5D5A609F" w14:textId="77777777" w:rsidR="00FA238C" w:rsidRDefault="00FA238C" w:rsidP="00FA238C">
      <w:pPr>
        <w:keepNext/>
        <w:keepLines/>
        <w:spacing w:line="480" w:lineRule="auto"/>
        <w:rPr>
          <w:rFonts w:ascii="Times New Roman" w:eastAsia="等线" w:hAnsi="Times New Roman" w:cs="Times New Roman"/>
          <w:kern w:val="0"/>
          <w:sz w:val="24"/>
          <w:szCs w:val="32"/>
        </w:rPr>
      </w:pPr>
      <w:r>
        <w:rPr>
          <w:rFonts w:ascii="Times New Roman" w:eastAsia="等线" w:hAnsi="Times New Roman" w:cs="Times New Roman"/>
          <w:kern w:val="0"/>
          <w:sz w:val="24"/>
          <w:szCs w:val="32"/>
          <w:vertAlign w:val="superscript"/>
        </w:rPr>
        <w:t>5</w:t>
      </w:r>
      <w:r w:rsidRPr="00A648E0">
        <w:rPr>
          <w:rFonts w:ascii="Times New Roman" w:eastAsia="等线" w:hAnsi="Times New Roman" w:cs="Times New Roman"/>
          <w:kern w:val="0"/>
          <w:sz w:val="24"/>
          <w:szCs w:val="32"/>
        </w:rPr>
        <w:t>Tianjin Research Institute for Water Transport Engineering, M. O. T, Tianjin, 300456, China</w:t>
      </w:r>
      <w:r>
        <w:rPr>
          <w:rFonts w:ascii="Times New Roman" w:eastAsia="等线" w:hAnsi="Times New Roman" w:cs="Times New Roman"/>
          <w:kern w:val="0"/>
          <w:sz w:val="24"/>
          <w:szCs w:val="32"/>
        </w:rPr>
        <w:t>.</w:t>
      </w:r>
    </w:p>
    <w:p w14:paraId="6F3999BD" w14:textId="186FF104" w:rsidR="00FA238C" w:rsidRPr="004424F4" w:rsidRDefault="00FA238C" w:rsidP="00FA238C">
      <w:pPr>
        <w:keepNext/>
        <w:keepLines/>
        <w:spacing w:after="312" w:line="480" w:lineRule="auto"/>
        <w:rPr>
          <w:rFonts w:ascii="Times New Roman" w:eastAsia="等线" w:hAnsi="Times New Roman" w:cs="Times New Roman"/>
          <w:kern w:val="0"/>
          <w:sz w:val="24"/>
          <w:szCs w:val="32"/>
        </w:rPr>
      </w:pPr>
      <w:r>
        <w:rPr>
          <w:rFonts w:ascii="Times New Roman" w:eastAsia="等线" w:hAnsi="Times New Roman" w:cs="Times New Roman"/>
          <w:kern w:val="0"/>
          <w:sz w:val="24"/>
          <w:szCs w:val="32"/>
          <w:vertAlign w:val="superscript"/>
        </w:rPr>
        <w:t>6</w:t>
      </w:r>
      <w:r w:rsidRPr="004424F4">
        <w:rPr>
          <w:rFonts w:ascii="Times New Roman" w:eastAsia="等线" w:hAnsi="Times New Roman" w:cs="Times New Roman"/>
          <w:kern w:val="0"/>
          <w:sz w:val="24"/>
          <w:szCs w:val="32"/>
        </w:rPr>
        <w:t>School of Environmental Science and Engineering, Huazhong University of Science and Technology, Wuhan 430074, China</w:t>
      </w:r>
      <w:r w:rsidR="007E6AFA">
        <w:rPr>
          <w:rFonts w:ascii="Times New Roman" w:eastAsia="等线" w:hAnsi="Times New Roman" w:cs="Times New Roman"/>
          <w:kern w:val="0"/>
          <w:sz w:val="24"/>
          <w:szCs w:val="32"/>
        </w:rPr>
        <w:t>.</w:t>
      </w:r>
    </w:p>
    <w:p w14:paraId="0FCBC9AB" w14:textId="77777777" w:rsidR="00FA238C" w:rsidRPr="006B3497" w:rsidRDefault="00FA238C" w:rsidP="00FA238C">
      <w:pPr>
        <w:keepNext/>
        <w:keepLines/>
        <w:spacing w:line="480" w:lineRule="auto"/>
        <w:rPr>
          <w:rFonts w:ascii="Times New Roman" w:eastAsia="等线" w:hAnsi="Times New Roman" w:cs="Times New Roman"/>
          <w:kern w:val="0"/>
          <w:sz w:val="24"/>
          <w:szCs w:val="32"/>
        </w:rPr>
      </w:pPr>
      <w:r w:rsidRPr="00447B72">
        <w:rPr>
          <w:rFonts w:ascii="MS Gothic" w:eastAsia="MS Gothic" w:hAnsi="MS Gothic" w:cs="MS Gothic"/>
          <w:sz w:val="24"/>
          <w:szCs w:val="28"/>
          <w:vertAlign w:val="superscript"/>
        </w:rPr>
        <w:t>✉</w:t>
      </w:r>
      <w:r w:rsidRPr="006B3497">
        <w:rPr>
          <w:rFonts w:ascii="Times New Roman" w:eastAsia="楷体_GB2312" w:hAnsi="Times New Roman" w:cs="Times New Roman"/>
          <w:sz w:val="24"/>
          <w:szCs w:val="24"/>
        </w:rPr>
        <w:t xml:space="preserve">Correspondence to: </w:t>
      </w:r>
      <w:r w:rsidRPr="006B3497">
        <w:rPr>
          <w:rFonts w:ascii="Times New Roman" w:hAnsi="Times New Roman" w:cs="Times New Roman"/>
          <w:sz w:val="24"/>
          <w:szCs w:val="28"/>
        </w:rPr>
        <w:t>Tang Liu</w:t>
      </w:r>
      <w:r w:rsidRPr="006B3497">
        <w:rPr>
          <w:rFonts w:ascii="Times New Roman" w:eastAsia="楷体_GB2312" w:hAnsi="Times New Roman" w:cs="Times New Roman"/>
          <w:sz w:val="24"/>
          <w:szCs w:val="24"/>
        </w:rPr>
        <w:t xml:space="preserve">, </w:t>
      </w:r>
      <w:r w:rsidRPr="006B3497">
        <w:rPr>
          <w:rStyle w:val="fontstyle01"/>
          <w:rFonts w:ascii="Times New Roman" w:hAnsi="Times New Roman" w:cs="Times New Roman"/>
          <w:sz w:val="24"/>
          <w:szCs w:val="24"/>
        </w:rPr>
        <w:t xml:space="preserve">Chemistry and Environmental Engineering, </w:t>
      </w:r>
      <w:bookmarkStart w:id="2" w:name="OLE_LINK6"/>
      <w:r w:rsidRPr="006B3497">
        <w:rPr>
          <w:rStyle w:val="fontstyle01"/>
          <w:rFonts w:ascii="Times New Roman" w:hAnsi="Times New Roman" w:cs="Times New Roman"/>
          <w:sz w:val="24"/>
          <w:szCs w:val="24"/>
        </w:rPr>
        <w:t>Shenzhen University, Shenzhen 518060, China</w:t>
      </w:r>
      <w:bookmarkEnd w:id="2"/>
    </w:p>
    <w:p w14:paraId="18046F14" w14:textId="6F33A657" w:rsidR="00FA238C" w:rsidRDefault="00FA238C" w:rsidP="00FA238C">
      <w:pPr>
        <w:keepNext/>
        <w:keepLines/>
        <w:spacing w:line="480" w:lineRule="auto"/>
        <w:rPr>
          <w:rFonts w:ascii="Times New Roman" w:eastAsia="楷体_GB2312" w:hAnsi="Times New Roman" w:cs="Times New Roman"/>
          <w:sz w:val="24"/>
          <w:szCs w:val="24"/>
        </w:rPr>
      </w:pPr>
      <w:r w:rsidRPr="006B3497">
        <w:rPr>
          <w:rFonts w:ascii="Times New Roman" w:eastAsia="楷体_GB2312" w:hAnsi="Times New Roman" w:cs="Times New Roman"/>
          <w:sz w:val="24"/>
          <w:szCs w:val="24"/>
        </w:rPr>
        <w:t xml:space="preserve">E-mail addresses: </w:t>
      </w:r>
      <w:r w:rsidRPr="006B3497">
        <w:rPr>
          <w:rFonts w:ascii="Times New Roman" w:eastAsia="楷体_GB2312" w:hAnsi="Times New Roman" w:cs="Times New Roman"/>
          <w:color w:val="0563C1"/>
          <w:sz w:val="24"/>
          <w:szCs w:val="24"/>
          <w:u w:val="single"/>
        </w:rPr>
        <w:t>liutang@szu.edu.cn</w:t>
      </w:r>
      <w:r w:rsidRPr="006B3497">
        <w:rPr>
          <w:rFonts w:ascii="Times New Roman" w:eastAsia="楷体_GB2312" w:hAnsi="Times New Roman" w:cs="Times New Roman"/>
          <w:sz w:val="24"/>
          <w:szCs w:val="24"/>
        </w:rPr>
        <w:t xml:space="preserve"> (T. Liu)</w:t>
      </w:r>
      <w:bookmarkEnd w:id="0"/>
    </w:p>
    <w:p w14:paraId="6BC7DECD" w14:textId="2A341876" w:rsidR="00194B10" w:rsidRPr="00670069" w:rsidRDefault="00194B10" w:rsidP="000A56FB">
      <w:pPr>
        <w:keepNext/>
        <w:keepLines/>
        <w:spacing w:afterLines="50" w:after="156" w:line="480" w:lineRule="auto"/>
        <w:rPr>
          <w:rFonts w:ascii="Times New Roman" w:eastAsia="楷体_GB2312" w:hAnsi="Times New Roman" w:cs="Times New Roman"/>
          <w:b/>
          <w:bCs/>
          <w:color w:val="C00000"/>
          <w:sz w:val="28"/>
          <w:szCs w:val="28"/>
        </w:rPr>
      </w:pPr>
      <w:r w:rsidRPr="00670069">
        <w:rPr>
          <w:rFonts w:ascii="Times New Roman" w:eastAsia="楷体_GB2312" w:hAnsi="Times New Roman" w:cs="Times New Roman" w:hint="eastAsia"/>
          <w:b/>
          <w:bCs/>
          <w:color w:val="C00000"/>
          <w:sz w:val="28"/>
          <w:szCs w:val="28"/>
        </w:rPr>
        <w:lastRenderedPageBreak/>
        <w:t>S</w:t>
      </w:r>
      <w:r w:rsidRPr="00670069">
        <w:rPr>
          <w:rFonts w:ascii="Times New Roman" w:eastAsia="楷体_GB2312" w:hAnsi="Times New Roman" w:cs="Times New Roman"/>
          <w:b/>
          <w:bCs/>
          <w:color w:val="C00000"/>
          <w:sz w:val="28"/>
          <w:szCs w:val="28"/>
        </w:rPr>
        <w:t>upplementary Data</w:t>
      </w:r>
    </w:p>
    <w:p w14:paraId="2B9B1E04" w14:textId="2CF4AACD" w:rsidR="00194B10" w:rsidRPr="00670069" w:rsidRDefault="00194B10" w:rsidP="00FA238C">
      <w:pPr>
        <w:keepNext/>
        <w:keepLines/>
        <w:spacing w:line="480" w:lineRule="auto"/>
        <w:rPr>
          <w:rFonts w:ascii="Times New Roman" w:eastAsia="楷体_GB2312" w:hAnsi="Times New Roman" w:cs="Times New Roman"/>
          <w:color w:val="C00000"/>
          <w:sz w:val="24"/>
          <w:szCs w:val="24"/>
        </w:rPr>
      </w:pPr>
      <w:r w:rsidRPr="00670069">
        <w:rPr>
          <w:rFonts w:ascii="Times New Roman" w:eastAsia="楷体_GB2312" w:hAnsi="Times New Roman" w:cs="Times New Roman" w:hint="eastAsia"/>
          <w:color w:val="C00000"/>
          <w:sz w:val="24"/>
          <w:szCs w:val="24"/>
        </w:rPr>
        <w:t>S</w:t>
      </w:r>
      <w:r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>upplementary Data 1</w:t>
      </w:r>
      <w:r w:rsidR="00BD007C"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 xml:space="preserve">. </w:t>
      </w:r>
      <w:r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>Raw protein sequences of identified 816 proteorhodopsins in the Yangtze River.</w:t>
      </w:r>
    </w:p>
    <w:p w14:paraId="7A836763" w14:textId="643772A6" w:rsidR="00194B10" w:rsidRPr="00670069" w:rsidRDefault="00194B10" w:rsidP="00FA238C">
      <w:pPr>
        <w:keepNext/>
        <w:keepLines/>
        <w:spacing w:line="480" w:lineRule="auto"/>
        <w:rPr>
          <w:rFonts w:ascii="Times New Roman" w:eastAsia="楷体_GB2312" w:hAnsi="Times New Roman" w:cs="Times New Roman"/>
          <w:color w:val="C00000"/>
          <w:sz w:val="24"/>
          <w:szCs w:val="24"/>
        </w:rPr>
      </w:pPr>
    </w:p>
    <w:p w14:paraId="1FC4DC18" w14:textId="6C66134A" w:rsidR="00292A78" w:rsidRPr="00670069" w:rsidRDefault="00292A78" w:rsidP="00292A78">
      <w:pPr>
        <w:keepNext/>
        <w:keepLines/>
        <w:spacing w:line="480" w:lineRule="auto"/>
        <w:rPr>
          <w:rFonts w:ascii="Times New Roman" w:eastAsia="楷体_GB2312" w:hAnsi="Times New Roman" w:cs="Times New Roman"/>
          <w:color w:val="C00000"/>
          <w:sz w:val="24"/>
          <w:szCs w:val="24"/>
        </w:rPr>
      </w:pPr>
      <w:r w:rsidRPr="00670069">
        <w:rPr>
          <w:rFonts w:ascii="Times New Roman" w:eastAsia="楷体_GB2312" w:hAnsi="Times New Roman" w:cs="Times New Roman" w:hint="eastAsia"/>
          <w:color w:val="C00000"/>
          <w:sz w:val="24"/>
          <w:szCs w:val="24"/>
        </w:rPr>
        <w:t>S</w:t>
      </w:r>
      <w:r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>upplementary Data 2. Raw protein sequences of 200 non-redundant reference rhodopsins of nine different types.</w:t>
      </w:r>
    </w:p>
    <w:p w14:paraId="3E3646E9" w14:textId="77777777" w:rsidR="00292A78" w:rsidRPr="00670069" w:rsidRDefault="00292A78" w:rsidP="00FA238C">
      <w:pPr>
        <w:keepNext/>
        <w:keepLines/>
        <w:spacing w:line="480" w:lineRule="auto"/>
        <w:rPr>
          <w:rFonts w:ascii="Times New Roman" w:eastAsia="楷体_GB2312" w:hAnsi="Times New Roman" w:cs="Times New Roman"/>
          <w:color w:val="C00000"/>
          <w:sz w:val="24"/>
          <w:szCs w:val="24"/>
        </w:rPr>
      </w:pPr>
    </w:p>
    <w:p w14:paraId="051D60C5" w14:textId="49CE20C5" w:rsidR="006D0412" w:rsidRPr="00670069" w:rsidRDefault="006D0412" w:rsidP="006D0412">
      <w:pPr>
        <w:keepNext/>
        <w:keepLines/>
        <w:spacing w:line="480" w:lineRule="auto"/>
        <w:rPr>
          <w:rFonts w:ascii="Times New Roman" w:eastAsia="楷体_GB2312" w:hAnsi="Times New Roman" w:cs="Times New Roman"/>
          <w:color w:val="C00000"/>
          <w:sz w:val="24"/>
          <w:szCs w:val="24"/>
        </w:rPr>
      </w:pPr>
      <w:r w:rsidRPr="00670069">
        <w:rPr>
          <w:rFonts w:ascii="Times New Roman" w:eastAsia="楷体_GB2312" w:hAnsi="Times New Roman" w:cs="Times New Roman" w:hint="eastAsia"/>
          <w:color w:val="C00000"/>
          <w:sz w:val="24"/>
          <w:szCs w:val="24"/>
        </w:rPr>
        <w:t>S</w:t>
      </w:r>
      <w:r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>upplementary Data</w:t>
      </w:r>
      <w:r w:rsidR="00292A78"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 xml:space="preserve"> 3</w:t>
      </w:r>
      <w:r w:rsidR="00BD007C"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>.</w:t>
      </w:r>
      <w:r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 xml:space="preserve"> Raw protein sequences of 120 used reference proteorhodopsins in the present study.</w:t>
      </w:r>
    </w:p>
    <w:p w14:paraId="06A61195" w14:textId="439288FB" w:rsidR="006D0412" w:rsidRPr="00670069" w:rsidRDefault="006D0412" w:rsidP="006D0412">
      <w:pPr>
        <w:keepNext/>
        <w:keepLines/>
        <w:spacing w:line="480" w:lineRule="auto"/>
        <w:rPr>
          <w:rFonts w:ascii="Times New Roman" w:eastAsia="楷体_GB2312" w:hAnsi="Times New Roman" w:cs="Times New Roman"/>
          <w:color w:val="C00000"/>
          <w:sz w:val="24"/>
          <w:szCs w:val="24"/>
        </w:rPr>
      </w:pPr>
    </w:p>
    <w:p w14:paraId="1E6CA320" w14:textId="78749E7C" w:rsidR="006D0412" w:rsidRPr="00670069" w:rsidRDefault="006D0412" w:rsidP="006D0412">
      <w:pPr>
        <w:keepNext/>
        <w:keepLines/>
        <w:spacing w:line="480" w:lineRule="auto"/>
        <w:rPr>
          <w:rFonts w:ascii="Times New Roman" w:eastAsia="楷体_GB2312" w:hAnsi="Times New Roman" w:cs="Times New Roman"/>
          <w:color w:val="C00000"/>
          <w:sz w:val="24"/>
          <w:szCs w:val="24"/>
        </w:rPr>
      </w:pPr>
      <w:r w:rsidRPr="00670069">
        <w:rPr>
          <w:rFonts w:ascii="Times New Roman" w:eastAsia="楷体_GB2312" w:hAnsi="Times New Roman" w:cs="Times New Roman" w:hint="eastAsia"/>
          <w:color w:val="C00000"/>
          <w:sz w:val="24"/>
          <w:szCs w:val="24"/>
        </w:rPr>
        <w:t>S</w:t>
      </w:r>
      <w:r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 xml:space="preserve">upplementary Data </w:t>
      </w:r>
      <w:r w:rsidR="00292A78"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>4</w:t>
      </w:r>
      <w:r w:rsidR="00BD007C"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>.</w:t>
      </w:r>
      <w:r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 xml:space="preserve"> Phylogenetic tree file of </w:t>
      </w:r>
      <w:r w:rsidR="00C05C05"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 xml:space="preserve">816 </w:t>
      </w:r>
      <w:r w:rsidR="00BD007C"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>putative</w:t>
      </w:r>
      <w:r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 xml:space="preserve"> proteorhodopsins </w:t>
      </w:r>
      <w:r w:rsidR="00BD007C"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 xml:space="preserve">in the Yangtze River and </w:t>
      </w:r>
      <w:r w:rsidR="00C05C05"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>200 reference rhodopsins with different</w:t>
      </w:r>
      <w:r w:rsidR="00BD007C"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 xml:space="preserve"> types</w:t>
      </w:r>
      <w:r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>.</w:t>
      </w:r>
    </w:p>
    <w:p w14:paraId="679DCCF6" w14:textId="77777777" w:rsidR="006D0412" w:rsidRPr="00670069" w:rsidRDefault="006D0412" w:rsidP="006D0412">
      <w:pPr>
        <w:keepNext/>
        <w:keepLines/>
        <w:spacing w:line="480" w:lineRule="auto"/>
        <w:rPr>
          <w:rFonts w:ascii="Times New Roman" w:eastAsia="楷体_GB2312" w:hAnsi="Times New Roman" w:cs="Times New Roman"/>
          <w:color w:val="C00000"/>
          <w:sz w:val="24"/>
          <w:szCs w:val="24"/>
        </w:rPr>
      </w:pPr>
    </w:p>
    <w:p w14:paraId="4271F56B" w14:textId="6EC03D98" w:rsidR="00BD007C" w:rsidRPr="00670069" w:rsidRDefault="00BD007C" w:rsidP="00BD007C">
      <w:pPr>
        <w:keepNext/>
        <w:keepLines/>
        <w:spacing w:line="480" w:lineRule="auto"/>
        <w:rPr>
          <w:rFonts w:ascii="Times New Roman" w:eastAsia="楷体_GB2312" w:hAnsi="Times New Roman" w:cs="Times New Roman"/>
          <w:color w:val="C00000"/>
          <w:sz w:val="24"/>
          <w:szCs w:val="24"/>
        </w:rPr>
      </w:pPr>
      <w:r w:rsidRPr="00670069">
        <w:rPr>
          <w:rFonts w:ascii="Times New Roman" w:eastAsia="楷体_GB2312" w:hAnsi="Times New Roman" w:cs="Times New Roman" w:hint="eastAsia"/>
          <w:color w:val="C00000"/>
          <w:sz w:val="24"/>
          <w:szCs w:val="24"/>
        </w:rPr>
        <w:t>S</w:t>
      </w:r>
      <w:r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 xml:space="preserve">upplementary Data </w:t>
      </w:r>
      <w:r w:rsidR="00292A78"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>5</w:t>
      </w:r>
      <w:r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 xml:space="preserve">. Phylogenetic tree file of </w:t>
      </w:r>
      <w:r w:rsidR="00C05C05"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 xml:space="preserve">816 </w:t>
      </w:r>
      <w:r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 xml:space="preserve">putative proteorhodopsins in the Yangtze River and 120 </w:t>
      </w:r>
      <w:r w:rsidR="008447A5"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 xml:space="preserve">used </w:t>
      </w:r>
      <w:r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>reference proteorhodopsins.</w:t>
      </w:r>
    </w:p>
    <w:p w14:paraId="3ECD2D8D" w14:textId="219FC3D8" w:rsidR="00194B10" w:rsidRPr="00670069" w:rsidRDefault="00194B10" w:rsidP="00FA238C">
      <w:pPr>
        <w:keepNext/>
        <w:keepLines/>
        <w:spacing w:line="480" w:lineRule="auto"/>
        <w:rPr>
          <w:rFonts w:ascii="Times New Roman" w:eastAsia="楷体_GB2312" w:hAnsi="Times New Roman" w:cs="Times New Roman"/>
          <w:color w:val="C00000"/>
          <w:sz w:val="24"/>
          <w:szCs w:val="24"/>
        </w:rPr>
      </w:pPr>
    </w:p>
    <w:p w14:paraId="0928F709" w14:textId="77777777" w:rsidR="00C05C05" w:rsidRPr="00670069" w:rsidRDefault="00C05C05" w:rsidP="00FA238C">
      <w:pPr>
        <w:keepNext/>
        <w:keepLines/>
        <w:spacing w:line="480" w:lineRule="auto"/>
        <w:rPr>
          <w:rFonts w:ascii="Times New Roman" w:eastAsia="楷体_GB2312" w:hAnsi="Times New Roman" w:cs="Times New Roman"/>
          <w:color w:val="C00000"/>
          <w:sz w:val="24"/>
          <w:szCs w:val="24"/>
        </w:rPr>
      </w:pPr>
    </w:p>
    <w:p w14:paraId="0FCD86BF" w14:textId="15D1EF4A" w:rsidR="00BD007C" w:rsidRPr="00670069" w:rsidRDefault="00BD007C" w:rsidP="000A56FB">
      <w:pPr>
        <w:keepNext/>
        <w:keepLines/>
        <w:spacing w:afterLines="50" w:after="156" w:line="480" w:lineRule="auto"/>
        <w:rPr>
          <w:rFonts w:ascii="Times New Roman" w:eastAsia="楷体_GB2312" w:hAnsi="Times New Roman" w:cs="Times New Roman"/>
          <w:b/>
          <w:bCs/>
          <w:color w:val="C00000"/>
          <w:sz w:val="28"/>
          <w:szCs w:val="28"/>
        </w:rPr>
      </w:pPr>
      <w:r w:rsidRPr="00670069">
        <w:rPr>
          <w:rFonts w:ascii="Times New Roman" w:eastAsia="楷体_GB2312" w:hAnsi="Times New Roman" w:cs="Times New Roman" w:hint="eastAsia"/>
          <w:b/>
          <w:bCs/>
          <w:color w:val="C00000"/>
          <w:sz w:val="28"/>
          <w:szCs w:val="28"/>
        </w:rPr>
        <w:t>S</w:t>
      </w:r>
      <w:r w:rsidRPr="00670069">
        <w:rPr>
          <w:rFonts w:ascii="Times New Roman" w:eastAsia="楷体_GB2312" w:hAnsi="Times New Roman" w:cs="Times New Roman"/>
          <w:b/>
          <w:bCs/>
          <w:color w:val="C00000"/>
          <w:sz w:val="28"/>
          <w:szCs w:val="28"/>
        </w:rPr>
        <w:t>upplementary Tables</w:t>
      </w:r>
    </w:p>
    <w:p w14:paraId="261D328C" w14:textId="54BAAA86" w:rsidR="00194B10" w:rsidRPr="00670069" w:rsidRDefault="00BD007C" w:rsidP="00FA238C">
      <w:pPr>
        <w:keepNext/>
        <w:keepLines/>
        <w:spacing w:line="480" w:lineRule="auto"/>
        <w:rPr>
          <w:rFonts w:ascii="Times New Roman" w:eastAsia="楷体_GB2312" w:hAnsi="Times New Roman" w:cs="Times New Roman"/>
          <w:color w:val="C00000"/>
          <w:sz w:val="24"/>
          <w:szCs w:val="24"/>
        </w:rPr>
      </w:pPr>
      <w:r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 xml:space="preserve">Table S1. </w:t>
      </w:r>
      <w:r w:rsidR="00D329F1"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 xml:space="preserve">Sequencing depth for each </w:t>
      </w:r>
      <w:r w:rsidR="00C05C05"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 xml:space="preserve">of the </w:t>
      </w:r>
      <w:r w:rsidR="00D329F1"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>51 sequenced sample</w:t>
      </w:r>
      <w:r w:rsidR="00C05C05"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>s</w:t>
      </w:r>
      <w:r w:rsidR="00D329F1"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 xml:space="preserve"> in the Yangtze River.</w:t>
      </w:r>
    </w:p>
    <w:p w14:paraId="63F400D3" w14:textId="77777777" w:rsidR="00131389" w:rsidRPr="00670069" w:rsidRDefault="00131389" w:rsidP="00FA238C">
      <w:pPr>
        <w:keepNext/>
        <w:keepLines/>
        <w:spacing w:line="480" w:lineRule="auto"/>
        <w:rPr>
          <w:rFonts w:ascii="Times New Roman" w:eastAsia="楷体_GB2312" w:hAnsi="Times New Roman" w:cs="Times New Roman"/>
          <w:color w:val="C00000"/>
          <w:sz w:val="24"/>
          <w:szCs w:val="24"/>
        </w:rPr>
      </w:pPr>
    </w:p>
    <w:p w14:paraId="70AEA682" w14:textId="35DE30CE" w:rsidR="00D329F1" w:rsidRPr="00670069" w:rsidRDefault="00D329F1" w:rsidP="00FA238C">
      <w:pPr>
        <w:keepNext/>
        <w:keepLines/>
        <w:spacing w:line="480" w:lineRule="auto"/>
        <w:rPr>
          <w:rFonts w:ascii="Times New Roman" w:eastAsia="楷体_GB2312" w:hAnsi="Times New Roman" w:cs="Times New Roman"/>
          <w:color w:val="C00000"/>
          <w:sz w:val="24"/>
          <w:szCs w:val="24"/>
        </w:rPr>
      </w:pPr>
      <w:r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>Table S2. Motif summary of identified PR genes in the Yangtze River.</w:t>
      </w:r>
    </w:p>
    <w:p w14:paraId="28032F0C" w14:textId="77777777" w:rsidR="00131389" w:rsidRPr="00670069" w:rsidRDefault="00131389" w:rsidP="00FA238C">
      <w:pPr>
        <w:keepNext/>
        <w:keepLines/>
        <w:spacing w:line="480" w:lineRule="auto"/>
        <w:rPr>
          <w:rFonts w:ascii="Times New Roman" w:eastAsia="楷体_GB2312" w:hAnsi="Times New Roman" w:cs="Times New Roman"/>
          <w:color w:val="C00000"/>
          <w:sz w:val="24"/>
          <w:szCs w:val="24"/>
        </w:rPr>
      </w:pPr>
    </w:p>
    <w:p w14:paraId="2A594540" w14:textId="21CF23A8" w:rsidR="009F182D" w:rsidRPr="00670069" w:rsidRDefault="009F182D" w:rsidP="00FA238C">
      <w:pPr>
        <w:keepNext/>
        <w:keepLines/>
        <w:spacing w:line="480" w:lineRule="auto"/>
        <w:rPr>
          <w:rFonts w:ascii="Times New Roman" w:eastAsia="楷体_GB2312" w:hAnsi="Times New Roman" w:cs="Times New Roman"/>
          <w:color w:val="C00000"/>
          <w:sz w:val="24"/>
          <w:szCs w:val="24"/>
        </w:rPr>
      </w:pPr>
      <w:r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lastRenderedPageBreak/>
        <w:t>Table S3. Completeness, contamination and total scaffold size of PR+ and PR- genomes.</w:t>
      </w:r>
    </w:p>
    <w:p w14:paraId="229799E8" w14:textId="77777777" w:rsidR="00131389" w:rsidRPr="00670069" w:rsidRDefault="00131389" w:rsidP="00FA238C">
      <w:pPr>
        <w:keepNext/>
        <w:keepLines/>
        <w:spacing w:line="480" w:lineRule="auto"/>
        <w:rPr>
          <w:rFonts w:ascii="Times New Roman" w:eastAsia="楷体_GB2312" w:hAnsi="Times New Roman" w:cs="Times New Roman"/>
          <w:color w:val="C00000"/>
          <w:sz w:val="24"/>
          <w:szCs w:val="24"/>
        </w:rPr>
      </w:pPr>
    </w:p>
    <w:p w14:paraId="7FE2BECD" w14:textId="324A4C8F" w:rsidR="009F182D" w:rsidRPr="00670069" w:rsidRDefault="009F182D" w:rsidP="00FA238C">
      <w:pPr>
        <w:keepNext/>
        <w:keepLines/>
        <w:spacing w:line="480" w:lineRule="auto"/>
        <w:rPr>
          <w:rFonts w:ascii="Times New Roman" w:eastAsia="楷体_GB2312" w:hAnsi="Times New Roman" w:cs="Times New Roman"/>
          <w:color w:val="C00000"/>
          <w:sz w:val="24"/>
          <w:szCs w:val="24"/>
        </w:rPr>
      </w:pPr>
      <w:r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>Table S4. Calculated Z-score of selected gene annotations (GO/eggNOG) within comparison genomes.</w:t>
      </w:r>
    </w:p>
    <w:p w14:paraId="6767E18A" w14:textId="77777777" w:rsidR="00131389" w:rsidRPr="00670069" w:rsidRDefault="00131389" w:rsidP="00FA238C">
      <w:pPr>
        <w:keepNext/>
        <w:keepLines/>
        <w:spacing w:line="480" w:lineRule="auto"/>
        <w:rPr>
          <w:rFonts w:ascii="Times New Roman" w:eastAsia="楷体_GB2312" w:hAnsi="Times New Roman" w:cs="Times New Roman"/>
          <w:color w:val="C00000"/>
          <w:sz w:val="24"/>
          <w:szCs w:val="24"/>
        </w:rPr>
      </w:pPr>
    </w:p>
    <w:p w14:paraId="1AFFAB2B" w14:textId="6F0AB812" w:rsidR="009F182D" w:rsidRPr="00670069" w:rsidRDefault="009F182D" w:rsidP="00FA238C">
      <w:pPr>
        <w:keepNext/>
        <w:keepLines/>
        <w:spacing w:line="480" w:lineRule="auto"/>
        <w:rPr>
          <w:rFonts w:ascii="Times New Roman" w:eastAsia="楷体_GB2312" w:hAnsi="Times New Roman" w:cs="Times New Roman"/>
          <w:color w:val="C00000"/>
          <w:sz w:val="24"/>
          <w:szCs w:val="24"/>
        </w:rPr>
      </w:pPr>
      <w:r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>Table S5. Calculated reporter score</w:t>
      </w:r>
      <w:r w:rsidR="00C05C05"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>s</w:t>
      </w:r>
      <w:r w:rsidRPr="00670069">
        <w:rPr>
          <w:rFonts w:ascii="Times New Roman" w:eastAsia="楷体_GB2312" w:hAnsi="Times New Roman" w:cs="Times New Roman"/>
          <w:color w:val="C00000"/>
          <w:sz w:val="24"/>
          <w:szCs w:val="24"/>
        </w:rPr>
        <w:t xml:space="preserve"> of selected KEGG modules/pathways within comparison genomes.</w:t>
      </w:r>
    </w:p>
    <w:p w14:paraId="5902B65F" w14:textId="56555A6D" w:rsidR="00C05C05" w:rsidRDefault="00C05C05" w:rsidP="00FA238C">
      <w:pPr>
        <w:keepNext/>
        <w:keepLines/>
        <w:spacing w:line="480" w:lineRule="auto"/>
        <w:rPr>
          <w:rFonts w:ascii="Times New Roman" w:eastAsia="楷体_GB2312" w:hAnsi="Times New Roman" w:cs="Times New Roman"/>
          <w:b/>
          <w:bCs/>
          <w:sz w:val="28"/>
          <w:szCs w:val="28"/>
        </w:rPr>
      </w:pPr>
    </w:p>
    <w:p w14:paraId="237AFBF7" w14:textId="77777777" w:rsidR="00C05C05" w:rsidRPr="00C05C05" w:rsidRDefault="00C05C05" w:rsidP="00FA238C">
      <w:pPr>
        <w:keepNext/>
        <w:keepLines/>
        <w:spacing w:line="480" w:lineRule="auto"/>
        <w:rPr>
          <w:rFonts w:ascii="Times New Roman" w:eastAsia="楷体_GB2312" w:hAnsi="Times New Roman" w:cs="Times New Roman"/>
          <w:b/>
          <w:bCs/>
          <w:sz w:val="28"/>
          <w:szCs w:val="28"/>
        </w:rPr>
      </w:pPr>
    </w:p>
    <w:p w14:paraId="2B814BAC" w14:textId="383F9A4E" w:rsidR="00194B10" w:rsidRPr="00194B10" w:rsidRDefault="00194B10" w:rsidP="00FA238C">
      <w:pPr>
        <w:keepNext/>
        <w:keepLines/>
        <w:spacing w:line="480" w:lineRule="auto"/>
        <w:rPr>
          <w:rFonts w:ascii="Times New Roman" w:eastAsia="楷体_GB2312" w:hAnsi="Times New Roman" w:cs="Times New Roman"/>
          <w:b/>
          <w:bCs/>
          <w:sz w:val="28"/>
          <w:szCs w:val="28"/>
        </w:rPr>
      </w:pPr>
      <w:r w:rsidRPr="00194B10">
        <w:rPr>
          <w:rFonts w:ascii="Times New Roman" w:eastAsia="楷体_GB2312" w:hAnsi="Times New Roman" w:cs="Times New Roman" w:hint="eastAsia"/>
          <w:b/>
          <w:bCs/>
          <w:sz w:val="28"/>
          <w:szCs w:val="28"/>
        </w:rPr>
        <w:t>Supplementary</w:t>
      </w:r>
      <w:r w:rsidRPr="00194B10">
        <w:rPr>
          <w:rFonts w:ascii="Times New Roman" w:eastAsia="楷体_GB2312" w:hAnsi="Times New Roman" w:cs="Times New Roman"/>
          <w:b/>
          <w:bCs/>
          <w:sz w:val="28"/>
          <w:szCs w:val="28"/>
        </w:rPr>
        <w:t xml:space="preserve"> F</w:t>
      </w:r>
      <w:r w:rsidRPr="00194B10">
        <w:rPr>
          <w:rFonts w:ascii="Times New Roman" w:eastAsia="楷体_GB2312" w:hAnsi="Times New Roman" w:cs="Times New Roman" w:hint="eastAsia"/>
          <w:b/>
          <w:bCs/>
          <w:sz w:val="28"/>
          <w:szCs w:val="28"/>
        </w:rPr>
        <w:t>igures</w:t>
      </w:r>
    </w:p>
    <w:p w14:paraId="693FE5DC" w14:textId="4E0F0A7C" w:rsidR="0061772B" w:rsidRDefault="004E0098" w:rsidP="00C805AE">
      <w:pPr>
        <w:spacing w:line="480" w:lineRule="auto"/>
      </w:pPr>
      <w:r>
        <w:rPr>
          <w:noProof/>
        </w:rPr>
        <w:drawing>
          <wp:inline distT="0" distB="0" distL="0" distR="0" wp14:anchorId="6D9593E5" wp14:editId="0E7383C5">
            <wp:extent cx="5270584" cy="37719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84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50E10" w14:textId="2F177B93" w:rsidR="00321A6A" w:rsidRDefault="00321A6A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  <w:r w:rsidRPr="00D1340E">
        <w:rPr>
          <w:rFonts w:ascii="Times New Roman" w:hAnsi="Times New Roman" w:cs="Times New Roman"/>
          <w:b/>
          <w:bCs/>
          <w:sz w:val="24"/>
          <w:szCs w:val="28"/>
        </w:rPr>
        <w:t xml:space="preserve">Fig. </w:t>
      </w:r>
      <w:r>
        <w:rPr>
          <w:rFonts w:ascii="Times New Roman" w:hAnsi="Times New Roman" w:cs="Times New Roman"/>
          <w:b/>
          <w:bCs/>
          <w:sz w:val="24"/>
          <w:szCs w:val="28"/>
        </w:rPr>
        <w:t>S</w:t>
      </w:r>
      <w:r w:rsidRPr="00D1340E">
        <w:rPr>
          <w:rFonts w:ascii="Times New Roman" w:hAnsi="Times New Roman" w:cs="Times New Roman"/>
          <w:b/>
          <w:bCs/>
          <w:sz w:val="24"/>
          <w:szCs w:val="28"/>
        </w:rPr>
        <w:t>1</w:t>
      </w:r>
      <w:r w:rsidR="007D63BC">
        <w:rPr>
          <w:rFonts w:ascii="Times New Roman" w:hAnsi="Times New Roman" w:cs="Times New Roman"/>
          <w:b/>
          <w:bCs/>
          <w:sz w:val="24"/>
          <w:szCs w:val="28"/>
        </w:rPr>
        <w:t>.</w:t>
      </w:r>
      <w:r w:rsidRPr="00D13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8"/>
        </w:rPr>
        <w:t>Phylogenetic tree of rhodopsins</w:t>
      </w:r>
      <w:r w:rsidR="001D4345">
        <w:rPr>
          <w:rFonts w:ascii="Times New Roman" w:hAnsi="Times New Roman" w:cs="Times New Roman"/>
          <w:b/>
          <w:bCs/>
          <w:sz w:val="24"/>
          <w:szCs w:val="28"/>
        </w:rPr>
        <w:t>.</w:t>
      </w:r>
      <w:r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Pr="00E05577">
        <w:rPr>
          <w:rFonts w:ascii="Times New Roman" w:hAnsi="Times New Roman" w:cs="Times New Roman"/>
          <w:sz w:val="24"/>
          <w:szCs w:val="28"/>
        </w:rPr>
        <w:t xml:space="preserve">Maximum-likelihood method with 1000 bootstrap replications is applied for the construction of the phylogenetic tree. </w:t>
      </w:r>
      <w:r w:rsidR="00931397" w:rsidRPr="00670069">
        <w:rPr>
          <w:rFonts w:ascii="Times New Roman" w:hAnsi="Times New Roman" w:cs="Times New Roman"/>
          <w:color w:val="C00000"/>
          <w:sz w:val="24"/>
          <w:szCs w:val="28"/>
        </w:rPr>
        <w:t xml:space="preserve">Reference </w:t>
      </w:r>
      <w:r w:rsidR="00931397" w:rsidRPr="00670069">
        <w:rPr>
          <w:rFonts w:ascii="Times New Roman" w:hAnsi="Times New Roman" w:cs="Times New Roman"/>
          <w:color w:val="C00000"/>
          <w:sz w:val="24"/>
          <w:szCs w:val="28"/>
        </w:rPr>
        <w:lastRenderedPageBreak/>
        <w:t xml:space="preserve">sequences </w:t>
      </w:r>
      <w:r w:rsidR="00186D05" w:rsidRPr="00670069">
        <w:rPr>
          <w:rFonts w:ascii="Times New Roman" w:hAnsi="Times New Roman" w:cs="Times New Roman"/>
          <w:color w:val="C00000"/>
          <w:sz w:val="24"/>
          <w:szCs w:val="28"/>
        </w:rPr>
        <w:t>(marked in grey strips) cover</w:t>
      </w:r>
      <w:r w:rsidR="00931397" w:rsidRPr="00670069">
        <w:rPr>
          <w:rFonts w:ascii="Times New Roman" w:hAnsi="Times New Roman" w:cs="Times New Roman"/>
          <w:color w:val="C00000"/>
          <w:sz w:val="24"/>
          <w:szCs w:val="28"/>
        </w:rPr>
        <w:t xml:space="preserve"> 200 non-redundant </w:t>
      </w:r>
      <w:r w:rsidR="006650AE" w:rsidRPr="00670069">
        <w:rPr>
          <w:rFonts w:ascii="Times New Roman" w:hAnsi="Times New Roman" w:cs="Times New Roman"/>
          <w:color w:val="C00000"/>
          <w:sz w:val="24"/>
          <w:szCs w:val="28"/>
        </w:rPr>
        <w:t>rhodopsins (clustered at 70% average amino acid identity)</w:t>
      </w:r>
      <w:r w:rsidR="00186D05" w:rsidRPr="00670069">
        <w:rPr>
          <w:rFonts w:ascii="Times New Roman" w:hAnsi="Times New Roman" w:cs="Times New Roman"/>
          <w:color w:val="C00000"/>
          <w:sz w:val="24"/>
          <w:szCs w:val="28"/>
        </w:rPr>
        <w:t>,</w:t>
      </w:r>
      <w:r w:rsidR="006650AE" w:rsidRPr="00670069">
        <w:rPr>
          <w:rFonts w:ascii="Times New Roman" w:hAnsi="Times New Roman" w:cs="Times New Roman"/>
          <w:color w:val="C00000"/>
          <w:sz w:val="24"/>
          <w:szCs w:val="28"/>
        </w:rPr>
        <w:t xml:space="preserve"> </w:t>
      </w:r>
      <w:r w:rsidR="00186D05" w:rsidRPr="00670069">
        <w:rPr>
          <w:rFonts w:ascii="Times New Roman" w:hAnsi="Times New Roman" w:cs="Times New Roman"/>
          <w:color w:val="C00000"/>
          <w:sz w:val="24"/>
          <w:szCs w:val="28"/>
        </w:rPr>
        <w:t>including</w:t>
      </w:r>
      <w:r w:rsidR="006650AE" w:rsidRPr="00670069">
        <w:rPr>
          <w:rFonts w:ascii="Times New Roman" w:hAnsi="Times New Roman" w:cs="Times New Roman"/>
          <w:color w:val="C00000"/>
          <w:sz w:val="24"/>
          <w:szCs w:val="28"/>
        </w:rPr>
        <w:t xml:space="preserve"> used publicly-reported </w:t>
      </w:r>
      <w:r w:rsidR="00186D05" w:rsidRPr="00670069">
        <w:rPr>
          <w:rFonts w:ascii="Times New Roman" w:hAnsi="Times New Roman" w:cs="Times New Roman"/>
          <w:color w:val="C00000"/>
          <w:sz w:val="24"/>
          <w:szCs w:val="28"/>
        </w:rPr>
        <w:t>PRs</w:t>
      </w:r>
      <w:r w:rsidR="006650AE" w:rsidRPr="00670069">
        <w:rPr>
          <w:rFonts w:ascii="Times New Roman" w:hAnsi="Times New Roman" w:cs="Times New Roman"/>
          <w:color w:val="C00000"/>
          <w:sz w:val="24"/>
          <w:szCs w:val="28"/>
        </w:rPr>
        <w:t xml:space="preserve"> (see Methods) and other</w:t>
      </w:r>
      <w:r w:rsidR="00931397" w:rsidRPr="00670069">
        <w:rPr>
          <w:rFonts w:ascii="Times New Roman" w:hAnsi="Times New Roman" w:cs="Times New Roman"/>
          <w:color w:val="C00000"/>
          <w:sz w:val="24"/>
          <w:szCs w:val="28"/>
        </w:rPr>
        <w:t xml:space="preserve"> </w:t>
      </w:r>
      <w:r w:rsidR="00186D05" w:rsidRPr="00670069">
        <w:rPr>
          <w:rFonts w:ascii="Times New Roman" w:hAnsi="Times New Roman" w:cs="Times New Roman"/>
          <w:color w:val="C00000"/>
          <w:sz w:val="24"/>
          <w:szCs w:val="28"/>
        </w:rPr>
        <w:t xml:space="preserve">types of </w:t>
      </w:r>
      <w:r w:rsidR="00931397" w:rsidRPr="00670069">
        <w:rPr>
          <w:rFonts w:ascii="Times New Roman" w:hAnsi="Times New Roman" w:cs="Times New Roman"/>
          <w:color w:val="C00000"/>
          <w:sz w:val="24"/>
          <w:szCs w:val="28"/>
        </w:rPr>
        <w:t>rhodopsin</w:t>
      </w:r>
      <w:r w:rsidR="00186D05" w:rsidRPr="00670069">
        <w:rPr>
          <w:rFonts w:ascii="Times New Roman" w:hAnsi="Times New Roman" w:cs="Times New Roman"/>
          <w:color w:val="C00000"/>
          <w:sz w:val="24"/>
          <w:szCs w:val="28"/>
        </w:rPr>
        <w:t>s</w:t>
      </w:r>
      <w:r w:rsidR="00931397" w:rsidRPr="00670069">
        <w:rPr>
          <w:rFonts w:ascii="Times New Roman" w:hAnsi="Times New Roman" w:cs="Times New Roman"/>
          <w:color w:val="C00000"/>
          <w:sz w:val="24"/>
          <w:szCs w:val="28"/>
        </w:rPr>
        <w:t xml:space="preserve"> downloaded from the NCBI </w:t>
      </w:r>
      <w:r w:rsidR="000A56FB" w:rsidRPr="00670069">
        <w:rPr>
          <w:rFonts w:ascii="Times New Roman" w:hAnsi="Times New Roman" w:cs="Times New Roman"/>
          <w:color w:val="C00000"/>
          <w:sz w:val="24"/>
          <w:szCs w:val="28"/>
        </w:rPr>
        <w:t xml:space="preserve">protein </w:t>
      </w:r>
      <w:r w:rsidR="00931397" w:rsidRPr="00670069">
        <w:rPr>
          <w:rFonts w:ascii="Times New Roman" w:hAnsi="Times New Roman" w:cs="Times New Roman"/>
          <w:color w:val="C00000"/>
          <w:sz w:val="24"/>
          <w:szCs w:val="28"/>
        </w:rPr>
        <w:t>database</w:t>
      </w:r>
      <w:r w:rsidR="006650AE" w:rsidRPr="00670069">
        <w:rPr>
          <w:rFonts w:ascii="Times New Roman" w:hAnsi="Times New Roman" w:cs="Times New Roman"/>
          <w:color w:val="C00000"/>
          <w:sz w:val="24"/>
          <w:szCs w:val="28"/>
        </w:rPr>
        <w:t>.</w:t>
      </w:r>
      <w:r w:rsidR="00931397" w:rsidRPr="00670069">
        <w:rPr>
          <w:rFonts w:ascii="Times New Roman" w:hAnsi="Times New Roman" w:cs="Times New Roman"/>
          <w:color w:val="C00000"/>
          <w:sz w:val="24"/>
          <w:szCs w:val="28"/>
        </w:rPr>
        <w:t xml:space="preserve"> </w:t>
      </w:r>
      <w:r w:rsidRPr="00670069">
        <w:rPr>
          <w:rFonts w:ascii="Times New Roman" w:hAnsi="Times New Roman" w:cs="Times New Roman"/>
          <w:color w:val="C00000"/>
          <w:sz w:val="24"/>
          <w:szCs w:val="28"/>
        </w:rPr>
        <w:t xml:space="preserve">The </w:t>
      </w:r>
      <w:r w:rsidR="00186D05" w:rsidRPr="00670069">
        <w:rPr>
          <w:rFonts w:ascii="Times New Roman" w:hAnsi="Times New Roman" w:cs="Times New Roman"/>
          <w:color w:val="C00000"/>
          <w:sz w:val="24"/>
          <w:szCs w:val="28"/>
        </w:rPr>
        <w:t>black</w:t>
      </w:r>
      <w:r w:rsidRPr="00670069">
        <w:rPr>
          <w:rFonts w:ascii="Times New Roman" w:hAnsi="Times New Roman" w:cs="Times New Roman"/>
          <w:color w:val="C00000"/>
          <w:sz w:val="24"/>
          <w:szCs w:val="28"/>
        </w:rPr>
        <w:t xml:space="preserve"> strips represent the </w:t>
      </w:r>
      <w:r w:rsidR="00186D05" w:rsidRPr="00670069">
        <w:rPr>
          <w:rFonts w:ascii="Times New Roman" w:hAnsi="Times New Roman" w:cs="Times New Roman"/>
          <w:color w:val="C00000"/>
          <w:sz w:val="24"/>
          <w:szCs w:val="28"/>
        </w:rPr>
        <w:t xml:space="preserve">816 putative </w:t>
      </w:r>
      <w:r w:rsidR="000A56FB" w:rsidRPr="00670069">
        <w:rPr>
          <w:rFonts w:ascii="Times New Roman" w:hAnsi="Times New Roman" w:cs="Times New Roman"/>
          <w:color w:val="C00000"/>
          <w:sz w:val="24"/>
          <w:szCs w:val="28"/>
        </w:rPr>
        <w:t>PR se</w:t>
      </w:r>
      <w:r w:rsidR="00E05577" w:rsidRPr="00670069">
        <w:rPr>
          <w:rFonts w:ascii="Times New Roman" w:hAnsi="Times New Roman" w:cs="Times New Roman"/>
          <w:color w:val="C00000"/>
          <w:sz w:val="24"/>
          <w:szCs w:val="28"/>
        </w:rPr>
        <w:t>quence</w:t>
      </w:r>
      <w:r w:rsidR="007030FC" w:rsidRPr="00670069">
        <w:rPr>
          <w:rFonts w:ascii="Times New Roman" w:hAnsi="Times New Roman" w:cs="Times New Roman"/>
          <w:color w:val="C00000"/>
          <w:sz w:val="24"/>
          <w:szCs w:val="28"/>
        </w:rPr>
        <w:t>s</w:t>
      </w:r>
      <w:r w:rsidR="00E05577" w:rsidRPr="00670069">
        <w:rPr>
          <w:rFonts w:ascii="Times New Roman" w:hAnsi="Times New Roman" w:cs="Times New Roman"/>
          <w:color w:val="C00000"/>
          <w:sz w:val="24"/>
          <w:szCs w:val="28"/>
        </w:rPr>
        <w:t xml:space="preserve"> </w:t>
      </w:r>
      <w:r w:rsidR="000A56FB" w:rsidRPr="00670069">
        <w:rPr>
          <w:rFonts w:ascii="Times New Roman" w:hAnsi="Times New Roman" w:cs="Times New Roman"/>
          <w:color w:val="C00000"/>
          <w:sz w:val="24"/>
          <w:szCs w:val="28"/>
        </w:rPr>
        <w:t>identified in the Yangtze River</w:t>
      </w:r>
      <w:r w:rsidR="00E05577" w:rsidRPr="00670069">
        <w:rPr>
          <w:rFonts w:ascii="Times New Roman" w:hAnsi="Times New Roman" w:cs="Times New Roman"/>
          <w:color w:val="C00000"/>
          <w:sz w:val="24"/>
          <w:szCs w:val="28"/>
        </w:rPr>
        <w:t>.</w:t>
      </w:r>
      <w:r w:rsidR="00194B10" w:rsidRPr="00670069">
        <w:rPr>
          <w:rFonts w:ascii="Times New Roman" w:hAnsi="Times New Roman" w:cs="Times New Roman"/>
          <w:color w:val="C00000"/>
          <w:sz w:val="24"/>
          <w:szCs w:val="28"/>
        </w:rPr>
        <w:t xml:space="preserve"> </w:t>
      </w:r>
    </w:p>
    <w:p w14:paraId="66BF06FE" w14:textId="4D8C9695" w:rsidR="00134EED" w:rsidRDefault="00134EED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25799DE2" w14:textId="45AAB314" w:rsidR="00134EED" w:rsidRDefault="00134EED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40A4E726" w14:textId="11447154" w:rsidR="00134EED" w:rsidRDefault="00134EED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09BC52CD" w14:textId="18C12731" w:rsidR="00134EED" w:rsidRDefault="00134EED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4509366D" w14:textId="0D79D336" w:rsidR="00134EED" w:rsidRDefault="00134EED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15A86967" w14:textId="78E06364" w:rsidR="00134EED" w:rsidRDefault="00134EED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5351DE66" w14:textId="06CDDEA0" w:rsidR="00134EED" w:rsidRDefault="00134EED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08859A1A" w14:textId="6F431550" w:rsidR="001D4345" w:rsidRDefault="001D4345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7B9599C4" w14:textId="15A87008" w:rsidR="00C05C05" w:rsidRDefault="00C05C05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79DEA224" w14:textId="17C2E823" w:rsidR="00C05C05" w:rsidRDefault="00C05C05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2B5057A4" w14:textId="04A8869A" w:rsidR="00C05C05" w:rsidRDefault="00C05C05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504083BB" w14:textId="3EFAC4FE" w:rsidR="00C05C05" w:rsidRDefault="00C05C05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3564072F" w14:textId="1BA3287C" w:rsidR="00C05C05" w:rsidRDefault="00C05C05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5D54D9D0" w14:textId="609FD175" w:rsidR="00C05C05" w:rsidRDefault="00C05C05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6E33587B" w14:textId="57ACEC0F" w:rsidR="00C05C05" w:rsidRDefault="00C05C05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1FE8DAAF" w14:textId="17231270" w:rsidR="00C05C05" w:rsidRDefault="00C05C05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3786FDC6" w14:textId="1BB23C5E" w:rsidR="00C05C05" w:rsidRDefault="00C05C05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1FC2B10D" w14:textId="77777777" w:rsidR="00C05C05" w:rsidRPr="00C805AE" w:rsidRDefault="00C05C05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230B72A1" w14:textId="1A250CAB" w:rsidR="001D4345" w:rsidRDefault="004E0098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6BACFC77" wp14:editId="502B5685">
            <wp:extent cx="5274310" cy="41636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DA0D3" w14:textId="7351FC35" w:rsidR="001D4345" w:rsidRDefault="001D4345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  <w:r w:rsidRPr="00D1340E">
        <w:rPr>
          <w:rFonts w:ascii="Times New Roman" w:hAnsi="Times New Roman" w:cs="Times New Roman"/>
          <w:b/>
          <w:bCs/>
          <w:sz w:val="24"/>
          <w:szCs w:val="28"/>
        </w:rPr>
        <w:t xml:space="preserve">Fig. </w:t>
      </w:r>
      <w:r>
        <w:rPr>
          <w:rFonts w:ascii="Times New Roman" w:hAnsi="Times New Roman" w:cs="Times New Roman"/>
          <w:b/>
          <w:bCs/>
          <w:sz w:val="24"/>
          <w:szCs w:val="28"/>
        </w:rPr>
        <w:t>S2</w:t>
      </w:r>
      <w:r w:rsidR="007D63BC">
        <w:rPr>
          <w:rFonts w:ascii="Times New Roman" w:hAnsi="Times New Roman" w:cs="Times New Roman"/>
          <w:b/>
          <w:bCs/>
          <w:sz w:val="24"/>
          <w:szCs w:val="28"/>
        </w:rPr>
        <w:t>.</w:t>
      </w:r>
      <w:r w:rsidRPr="00D13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8"/>
        </w:rPr>
        <w:t xml:space="preserve">Phylogenetic tree of identified proteorhodopsins in the Yangtze River. </w:t>
      </w:r>
      <w:r w:rsidR="008D3341" w:rsidRPr="00670069">
        <w:rPr>
          <w:rFonts w:ascii="Times New Roman" w:hAnsi="Times New Roman" w:cs="Times New Roman"/>
          <w:color w:val="C00000"/>
          <w:sz w:val="24"/>
          <w:szCs w:val="28"/>
        </w:rPr>
        <w:t>The branch length displays the relative genetic distance</w:t>
      </w:r>
      <w:r w:rsidR="000A56FB" w:rsidRPr="00670069">
        <w:rPr>
          <w:rFonts w:ascii="Times New Roman" w:hAnsi="Times New Roman" w:cs="Times New Roman"/>
          <w:color w:val="C00000"/>
          <w:sz w:val="24"/>
          <w:szCs w:val="28"/>
        </w:rPr>
        <w:t xml:space="preserve"> within 120 publicly reported PR references and 816 putative PRs in the present study</w:t>
      </w:r>
      <w:r w:rsidR="008D3341" w:rsidRPr="00670069">
        <w:rPr>
          <w:rFonts w:ascii="Times New Roman" w:hAnsi="Times New Roman" w:cs="Times New Roman"/>
          <w:color w:val="C00000"/>
          <w:sz w:val="24"/>
          <w:szCs w:val="28"/>
        </w:rPr>
        <w:t>.</w:t>
      </w:r>
      <w:r w:rsidR="008D3341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Corresponding</w:t>
      </w:r>
      <w:r w:rsidRPr="008F4C74">
        <w:rPr>
          <w:rFonts w:ascii="Times New Roman" w:hAnsi="Times New Roman" w:cs="Times New Roman"/>
          <w:sz w:val="24"/>
          <w:szCs w:val="28"/>
        </w:rPr>
        <w:t xml:space="preserve"> ion pumping,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8F4C74">
        <w:rPr>
          <w:rFonts w:ascii="Times New Roman" w:hAnsi="Times New Roman" w:cs="Times New Roman"/>
          <w:sz w:val="24"/>
          <w:szCs w:val="28"/>
        </w:rPr>
        <w:t>spectral tuning</w:t>
      </w:r>
      <w:r>
        <w:rPr>
          <w:rFonts w:ascii="Times New Roman" w:hAnsi="Times New Roman" w:cs="Times New Roman"/>
          <w:sz w:val="24"/>
          <w:szCs w:val="28"/>
        </w:rPr>
        <w:t xml:space="preserve"> and phylum classification</w:t>
      </w:r>
      <w:r w:rsidRPr="008F4C74">
        <w:rPr>
          <w:rFonts w:ascii="Times New Roman" w:hAnsi="Times New Roman" w:cs="Times New Roman"/>
          <w:sz w:val="24"/>
          <w:szCs w:val="28"/>
        </w:rPr>
        <w:t xml:space="preserve"> are </w:t>
      </w:r>
      <w:r>
        <w:rPr>
          <w:rFonts w:ascii="Times New Roman" w:hAnsi="Times New Roman" w:cs="Times New Roman"/>
          <w:sz w:val="24"/>
          <w:szCs w:val="28"/>
        </w:rPr>
        <w:t>marked in colored</w:t>
      </w:r>
      <w:r w:rsidRPr="008F4C74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 xml:space="preserve">strip </w:t>
      </w:r>
      <w:r w:rsidRPr="008F4C74">
        <w:rPr>
          <w:rFonts w:ascii="Times New Roman" w:hAnsi="Times New Roman" w:cs="Times New Roman"/>
          <w:sz w:val="24"/>
          <w:szCs w:val="28"/>
        </w:rPr>
        <w:t>for each sequence.</w:t>
      </w:r>
    </w:p>
    <w:p w14:paraId="02DB9323" w14:textId="627B88B8" w:rsidR="00C805AE" w:rsidRDefault="00C805AE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3838F5A7" w14:textId="265CFD9E" w:rsidR="00C805AE" w:rsidRDefault="00C805AE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587A66F2" w14:textId="455AC6C3" w:rsidR="00C805AE" w:rsidRDefault="00C805AE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46880FAA" w14:textId="299DCC54" w:rsidR="00C805AE" w:rsidRDefault="00C805AE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25B478E0" w14:textId="0D4D6E39" w:rsidR="00C805AE" w:rsidRDefault="00C805AE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6E8A3980" w14:textId="212CB9C9" w:rsidR="00C805AE" w:rsidRDefault="00C805AE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1571B184" w14:textId="3FDFB8C1" w:rsidR="00C805AE" w:rsidRDefault="00C805AE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3B53BC12" w14:textId="2DC8CF4C" w:rsidR="004E0098" w:rsidRDefault="004E0098" w:rsidP="004E0098">
      <w:pPr>
        <w:spacing w:line="48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76913FD" wp14:editId="12C36F13">
            <wp:extent cx="3396343" cy="3218879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268" cy="323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5563A" w14:textId="18424669" w:rsidR="004E0098" w:rsidRDefault="004E0098" w:rsidP="004E0098">
      <w:pPr>
        <w:spacing w:line="480" w:lineRule="auto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F</w:t>
      </w:r>
      <w:r w:rsidRPr="00403D6F">
        <w:rPr>
          <w:rFonts w:ascii="Times New Roman" w:hAnsi="Times New Roman" w:cs="Times New Roman"/>
          <w:b/>
          <w:bCs/>
          <w:sz w:val="24"/>
          <w:szCs w:val="28"/>
        </w:rPr>
        <w:t xml:space="preserve">ig. </w:t>
      </w:r>
      <w:r>
        <w:rPr>
          <w:rFonts w:ascii="Times New Roman" w:hAnsi="Times New Roman" w:cs="Times New Roman"/>
          <w:b/>
          <w:bCs/>
          <w:sz w:val="24"/>
          <w:szCs w:val="28"/>
        </w:rPr>
        <w:t>S</w:t>
      </w:r>
      <w:r w:rsidR="000A7A89">
        <w:rPr>
          <w:rFonts w:ascii="Times New Roman" w:hAnsi="Times New Roman" w:cs="Times New Roman"/>
          <w:b/>
          <w:bCs/>
          <w:sz w:val="24"/>
          <w:szCs w:val="28"/>
        </w:rPr>
        <w:t>3</w:t>
      </w:r>
      <w:r w:rsidR="007D63BC">
        <w:rPr>
          <w:rFonts w:ascii="Times New Roman" w:hAnsi="Times New Roman" w:cs="Times New Roman" w:hint="eastAsia"/>
          <w:b/>
          <w:bCs/>
          <w:sz w:val="24"/>
          <w:szCs w:val="28"/>
        </w:rPr>
        <w:t>.</w:t>
      </w:r>
      <w:r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Pr="004E0098">
        <w:rPr>
          <w:rFonts w:ascii="Times New Roman" w:hAnsi="Times New Roman" w:cs="Times New Roman"/>
          <w:b/>
          <w:bCs/>
          <w:sz w:val="24"/>
          <w:szCs w:val="28"/>
        </w:rPr>
        <w:t>Averaged copy number of PRs with different spectral tuning variants.</w:t>
      </w:r>
    </w:p>
    <w:p w14:paraId="51023377" w14:textId="1A25E61F" w:rsidR="004E0098" w:rsidRDefault="004E0098" w:rsidP="004E0098">
      <w:pPr>
        <w:spacing w:line="48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3AF9EFCE" w14:textId="4F29D076" w:rsidR="004E0098" w:rsidRDefault="004E0098" w:rsidP="004E0098">
      <w:pPr>
        <w:spacing w:line="48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122F1C88" w14:textId="7D8F2E17" w:rsidR="004E0098" w:rsidRDefault="004E0098" w:rsidP="004E0098">
      <w:pPr>
        <w:spacing w:line="48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78E81BD1" w14:textId="2FC32C49" w:rsidR="004E0098" w:rsidRDefault="004E0098" w:rsidP="004E0098">
      <w:pPr>
        <w:spacing w:line="48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6D86AEFA" w14:textId="661893AB" w:rsidR="004E0098" w:rsidRDefault="004E0098" w:rsidP="004E0098">
      <w:pPr>
        <w:spacing w:line="48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57E5F531" w14:textId="5CED2C8C" w:rsidR="004E0098" w:rsidRDefault="004E0098" w:rsidP="004E0098">
      <w:pPr>
        <w:spacing w:line="48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11D2E528" w14:textId="3A031BCE" w:rsidR="004E0098" w:rsidRDefault="004E0098" w:rsidP="004E0098">
      <w:pPr>
        <w:spacing w:line="48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244E91DE" w14:textId="525195E2" w:rsidR="004E0098" w:rsidRDefault="004E0098" w:rsidP="004E0098">
      <w:pPr>
        <w:spacing w:line="48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1EEFF33E" w14:textId="4E02C69A" w:rsidR="004E0098" w:rsidRDefault="004E0098" w:rsidP="004E0098">
      <w:pPr>
        <w:spacing w:line="48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5B89E67F" w14:textId="3395CA4B" w:rsidR="004E0098" w:rsidRDefault="004E0098" w:rsidP="004E0098">
      <w:pPr>
        <w:spacing w:line="48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147E78CA" w14:textId="68F4C403" w:rsidR="004E0098" w:rsidRDefault="004E0098" w:rsidP="004E0098">
      <w:pPr>
        <w:spacing w:line="480" w:lineRule="auto"/>
        <w:rPr>
          <w:rFonts w:ascii="Times New Roman" w:hAnsi="Times New Roman" w:cs="Times New Roman"/>
          <w:b/>
          <w:bCs/>
          <w:sz w:val="24"/>
          <w:szCs w:val="28"/>
        </w:rPr>
      </w:pPr>
    </w:p>
    <w:p w14:paraId="11109C5B" w14:textId="5DBE969D" w:rsidR="004E0098" w:rsidRDefault="004E0098" w:rsidP="004E0098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73A4FAAB" w14:textId="77777777" w:rsidR="004E0098" w:rsidRPr="008D3341" w:rsidRDefault="004E0098" w:rsidP="004E0098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4A56EAE0" w14:textId="0476DAAC" w:rsidR="00134EED" w:rsidRDefault="004E0098" w:rsidP="004E0098">
      <w:pPr>
        <w:spacing w:line="48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C415BD7" wp14:editId="59A0B329">
            <wp:extent cx="4697186" cy="4733945"/>
            <wp:effectExtent l="0" t="0" r="825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54" cy="473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4FD96" w14:textId="392FE09E" w:rsidR="00134EED" w:rsidRDefault="00134EED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  <w:r w:rsidRPr="00D1340E">
        <w:rPr>
          <w:rFonts w:ascii="Times New Roman" w:hAnsi="Times New Roman" w:cs="Times New Roman"/>
          <w:b/>
          <w:bCs/>
          <w:sz w:val="24"/>
          <w:szCs w:val="28"/>
        </w:rPr>
        <w:t xml:space="preserve">Fig. </w:t>
      </w:r>
      <w:r>
        <w:rPr>
          <w:rFonts w:ascii="Times New Roman" w:hAnsi="Times New Roman" w:cs="Times New Roman"/>
          <w:b/>
          <w:bCs/>
          <w:sz w:val="24"/>
          <w:szCs w:val="28"/>
        </w:rPr>
        <w:t>S</w:t>
      </w:r>
      <w:r w:rsidR="000A7A89">
        <w:rPr>
          <w:rFonts w:ascii="Times New Roman" w:hAnsi="Times New Roman" w:cs="Times New Roman"/>
          <w:b/>
          <w:bCs/>
          <w:sz w:val="24"/>
          <w:szCs w:val="28"/>
        </w:rPr>
        <w:t>4</w:t>
      </w:r>
      <w:r w:rsidR="008D3341">
        <w:rPr>
          <w:rFonts w:ascii="Times New Roman" w:hAnsi="Times New Roman" w:cs="Times New Roman"/>
          <w:b/>
          <w:bCs/>
          <w:sz w:val="24"/>
          <w:szCs w:val="28"/>
        </w:rPr>
        <w:t>.</w:t>
      </w:r>
      <w:r w:rsidRPr="00D13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8"/>
        </w:rPr>
        <w:t xml:space="preserve">Linear correlation between </w:t>
      </w:r>
      <w:r w:rsidR="008D3341">
        <w:rPr>
          <w:rFonts w:ascii="Times New Roman" w:hAnsi="Times New Roman" w:cs="Times New Roman"/>
          <w:b/>
          <w:bCs/>
          <w:sz w:val="24"/>
          <w:szCs w:val="28"/>
        </w:rPr>
        <w:t>averaged gene copies</w:t>
      </w:r>
      <w:r>
        <w:rPr>
          <w:rFonts w:ascii="Times New Roman" w:hAnsi="Times New Roman" w:cs="Times New Roman"/>
          <w:b/>
          <w:bCs/>
          <w:sz w:val="24"/>
          <w:szCs w:val="28"/>
        </w:rPr>
        <w:t xml:space="preserve"> of PRs and </w:t>
      </w:r>
      <w:r w:rsidR="008D3341">
        <w:rPr>
          <w:rFonts w:ascii="Times New Roman" w:hAnsi="Times New Roman" w:cs="Times New Roman"/>
          <w:b/>
          <w:bCs/>
          <w:sz w:val="24"/>
          <w:szCs w:val="28"/>
        </w:rPr>
        <w:t>gradients of</w:t>
      </w:r>
      <w:r>
        <w:rPr>
          <w:rFonts w:ascii="Times New Roman" w:hAnsi="Times New Roman" w:cs="Times New Roman"/>
          <w:b/>
          <w:bCs/>
          <w:sz w:val="24"/>
          <w:szCs w:val="28"/>
        </w:rPr>
        <w:t xml:space="preserve"> environmental factors. </w:t>
      </w:r>
      <w:r>
        <w:rPr>
          <w:rFonts w:ascii="Times New Roman" w:hAnsi="Times New Roman" w:cs="Times New Roman"/>
          <w:sz w:val="24"/>
          <w:szCs w:val="28"/>
        </w:rPr>
        <w:t xml:space="preserve">Correlation coefficient and </w:t>
      </w:r>
      <w:r w:rsidRPr="008D3341">
        <w:rPr>
          <w:rFonts w:ascii="Times New Roman" w:hAnsi="Times New Roman" w:cs="Times New Roman"/>
          <w:i/>
          <w:iCs/>
          <w:sz w:val="24"/>
          <w:szCs w:val="28"/>
        </w:rPr>
        <w:t>p</w:t>
      </w:r>
      <w:r>
        <w:rPr>
          <w:rFonts w:ascii="Times New Roman" w:hAnsi="Times New Roman" w:cs="Times New Roman"/>
          <w:sz w:val="24"/>
          <w:szCs w:val="28"/>
        </w:rPr>
        <w:t xml:space="preserve">-values are denoted in the chart. </w:t>
      </w:r>
    </w:p>
    <w:p w14:paraId="3E38BD7C" w14:textId="77777777" w:rsidR="00134EED" w:rsidRPr="00134EED" w:rsidRDefault="00134EED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4F2B3AFA" w14:textId="48827517" w:rsidR="007030FC" w:rsidRDefault="007030FC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4FD2DF40" w14:textId="67CB89AB" w:rsidR="007030FC" w:rsidRDefault="007030FC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066D42C9" w14:textId="28A7CE72" w:rsidR="007030FC" w:rsidRDefault="007030FC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48A7B272" w14:textId="5E19A50A" w:rsidR="007030FC" w:rsidRDefault="007030FC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18DD502B" w14:textId="2F951537" w:rsidR="008D3341" w:rsidRDefault="008D3341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055B9E26" w14:textId="234F575E" w:rsidR="008D3341" w:rsidRDefault="008D3341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35D77EED" w14:textId="77777777" w:rsidR="004E0098" w:rsidRDefault="004E0098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0FA4975B" w14:textId="23EAABB0" w:rsidR="007030FC" w:rsidRDefault="004E0098" w:rsidP="004E0098">
      <w:pPr>
        <w:spacing w:line="480" w:lineRule="auto"/>
        <w:jc w:val="center"/>
      </w:pPr>
      <w:r>
        <w:rPr>
          <w:noProof/>
        </w:rPr>
        <w:lastRenderedPageBreak/>
        <w:drawing>
          <wp:inline distT="0" distB="0" distL="0" distR="0" wp14:anchorId="15CD53BA" wp14:editId="1EC57F10">
            <wp:extent cx="3973286" cy="3011297"/>
            <wp:effectExtent l="0" t="0" r="825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56" cy="301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9E147" w14:textId="682E0C99" w:rsidR="002F7DE7" w:rsidRPr="00BC0462" w:rsidRDefault="00721FB5" w:rsidP="002F7DE7">
      <w:pPr>
        <w:spacing w:line="48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D1340E">
        <w:rPr>
          <w:rFonts w:ascii="Times New Roman" w:hAnsi="Times New Roman" w:cs="Times New Roman"/>
          <w:b/>
          <w:bCs/>
          <w:sz w:val="24"/>
          <w:szCs w:val="28"/>
        </w:rPr>
        <w:t xml:space="preserve">Fig. </w:t>
      </w:r>
      <w:r>
        <w:rPr>
          <w:rFonts w:ascii="Times New Roman" w:hAnsi="Times New Roman" w:cs="Times New Roman"/>
          <w:b/>
          <w:bCs/>
          <w:sz w:val="24"/>
          <w:szCs w:val="28"/>
        </w:rPr>
        <w:t>S</w:t>
      </w:r>
      <w:r w:rsidR="000A7A89">
        <w:rPr>
          <w:rFonts w:ascii="Times New Roman" w:hAnsi="Times New Roman" w:cs="Times New Roman"/>
          <w:b/>
          <w:bCs/>
          <w:sz w:val="24"/>
          <w:szCs w:val="28"/>
        </w:rPr>
        <w:t>5</w:t>
      </w:r>
      <w:r w:rsidR="007D63BC">
        <w:rPr>
          <w:rFonts w:ascii="Times New Roman" w:hAnsi="Times New Roman" w:cs="Times New Roman"/>
          <w:b/>
          <w:bCs/>
          <w:sz w:val="24"/>
          <w:szCs w:val="28"/>
        </w:rPr>
        <w:t>.</w:t>
      </w:r>
      <w:r w:rsidRPr="00D13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8"/>
        </w:rPr>
        <w:t>Mean genome relative abundance of PR+ and PR-</w:t>
      </w:r>
      <w:r w:rsidR="008D3341">
        <w:rPr>
          <w:rFonts w:ascii="Times New Roman" w:hAnsi="Times New Roman" w:cs="Times New Roman"/>
          <w:b/>
          <w:bCs/>
          <w:sz w:val="24"/>
          <w:szCs w:val="28"/>
        </w:rPr>
        <w:t>(CR)</w:t>
      </w:r>
      <w:r>
        <w:rPr>
          <w:rFonts w:ascii="Times New Roman" w:hAnsi="Times New Roman" w:cs="Times New Roman"/>
          <w:b/>
          <w:bCs/>
          <w:sz w:val="24"/>
          <w:szCs w:val="28"/>
        </w:rPr>
        <w:t xml:space="preserve"> genomes</w:t>
      </w:r>
      <w:r w:rsidR="007D63BC">
        <w:rPr>
          <w:rFonts w:ascii="Times New Roman" w:hAnsi="Times New Roman" w:cs="Times New Roman"/>
          <w:b/>
          <w:bCs/>
          <w:sz w:val="24"/>
          <w:szCs w:val="28"/>
        </w:rPr>
        <w:t xml:space="preserve"> across landforms</w:t>
      </w:r>
      <w:r>
        <w:rPr>
          <w:rFonts w:ascii="Times New Roman" w:hAnsi="Times New Roman" w:cs="Times New Roman"/>
          <w:b/>
          <w:bCs/>
          <w:sz w:val="24"/>
          <w:szCs w:val="28"/>
        </w:rPr>
        <w:t xml:space="preserve">. </w:t>
      </w:r>
      <w:r>
        <w:rPr>
          <w:rFonts w:ascii="Times New Roman" w:hAnsi="Times New Roman" w:cs="Times New Roman"/>
          <w:sz w:val="24"/>
          <w:szCs w:val="28"/>
        </w:rPr>
        <w:t xml:space="preserve">The filled dot represents the averaged abundance value within each landform type. </w:t>
      </w:r>
      <w:r w:rsidR="002F7DE7" w:rsidRPr="007A224C">
        <w:rPr>
          <w:rFonts w:ascii="Times New Roman" w:hAnsi="Times New Roman" w:cs="Times New Roman"/>
          <w:sz w:val="24"/>
          <w:szCs w:val="28"/>
        </w:rPr>
        <w:t xml:space="preserve">Statistical </w:t>
      </w:r>
      <w:r w:rsidR="002F7DE7">
        <w:rPr>
          <w:rFonts w:ascii="Times New Roman" w:hAnsi="Times New Roman" w:cs="Times New Roman"/>
          <w:sz w:val="24"/>
          <w:szCs w:val="28"/>
        </w:rPr>
        <w:t>significance</w:t>
      </w:r>
      <w:r w:rsidR="002F7DE7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="002F7DE7">
        <w:rPr>
          <w:rFonts w:ascii="Times New Roman" w:hAnsi="Times New Roman" w:cs="Times New Roman"/>
          <w:sz w:val="24"/>
          <w:szCs w:val="28"/>
        </w:rPr>
        <w:t>is</w:t>
      </w:r>
      <w:r w:rsidR="002F7DE7" w:rsidRPr="004B0B79">
        <w:rPr>
          <w:rFonts w:ascii="Times New Roman" w:hAnsi="Times New Roman" w:cs="Times New Roman"/>
          <w:sz w:val="24"/>
          <w:szCs w:val="28"/>
        </w:rPr>
        <w:t xml:space="preserve"> estimated by Bonferroni-adjusted Wilcoxon test</w:t>
      </w:r>
      <w:r w:rsidR="002F7DE7">
        <w:rPr>
          <w:rFonts w:ascii="Times New Roman" w:hAnsi="Times New Roman" w:cs="Times New Roman"/>
          <w:sz w:val="24"/>
          <w:szCs w:val="28"/>
        </w:rPr>
        <w:t>,</w:t>
      </w:r>
      <w:r w:rsidR="002F7DE7" w:rsidRPr="00546AA0">
        <w:rPr>
          <w:rFonts w:ascii="Times New Roman" w:hAnsi="Times New Roman" w:cs="Times New Roman"/>
          <w:sz w:val="24"/>
          <w:szCs w:val="28"/>
        </w:rPr>
        <w:t xml:space="preserve"> marked in asterisks (</w:t>
      </w:r>
      <w:r w:rsidR="002F7DE7">
        <w:rPr>
          <w:rFonts w:ascii="Times New Roman" w:hAnsi="Times New Roman" w:cs="Times New Roman"/>
          <w:sz w:val="24"/>
          <w:szCs w:val="28"/>
        </w:rPr>
        <w:t xml:space="preserve">****: </w:t>
      </w:r>
      <w:r w:rsidR="002F7DE7" w:rsidRPr="00F93CB4">
        <w:rPr>
          <w:rFonts w:ascii="Times New Roman" w:hAnsi="Times New Roman" w:cs="Times New Roman"/>
          <w:sz w:val="24"/>
          <w:szCs w:val="28"/>
        </w:rPr>
        <w:t>≤</w:t>
      </w:r>
      <w:r w:rsidR="002F7DE7">
        <w:rPr>
          <w:rFonts w:ascii="Times New Roman" w:hAnsi="Times New Roman" w:cs="Times New Roman"/>
          <w:sz w:val="24"/>
          <w:szCs w:val="28"/>
        </w:rPr>
        <w:t xml:space="preserve">0.0001; </w:t>
      </w:r>
      <w:r w:rsidR="002F7DE7" w:rsidRPr="00546AA0">
        <w:rPr>
          <w:rFonts w:ascii="Times New Roman" w:hAnsi="Times New Roman" w:cs="Times New Roman"/>
          <w:sz w:val="24"/>
          <w:szCs w:val="28"/>
        </w:rPr>
        <w:t xml:space="preserve">***: </w:t>
      </w:r>
      <w:r w:rsidR="002F7DE7" w:rsidRPr="00F93CB4">
        <w:rPr>
          <w:rFonts w:ascii="Times New Roman" w:hAnsi="Times New Roman" w:cs="Times New Roman"/>
          <w:sz w:val="24"/>
          <w:szCs w:val="28"/>
        </w:rPr>
        <w:t>≤</w:t>
      </w:r>
      <w:r w:rsidR="002F7DE7" w:rsidRPr="00546AA0">
        <w:rPr>
          <w:rFonts w:ascii="Times New Roman" w:hAnsi="Times New Roman" w:cs="Times New Roman"/>
          <w:sz w:val="24"/>
          <w:szCs w:val="28"/>
        </w:rPr>
        <w:t>0.0</w:t>
      </w:r>
      <w:r w:rsidR="002F7DE7">
        <w:rPr>
          <w:rFonts w:ascii="Times New Roman" w:hAnsi="Times New Roman" w:cs="Times New Roman"/>
          <w:sz w:val="24"/>
          <w:szCs w:val="28"/>
        </w:rPr>
        <w:t>01</w:t>
      </w:r>
      <w:r w:rsidR="002F7DE7" w:rsidRPr="00546AA0">
        <w:rPr>
          <w:rFonts w:ascii="Times New Roman" w:hAnsi="Times New Roman" w:cs="Times New Roman"/>
          <w:sz w:val="24"/>
          <w:szCs w:val="28"/>
        </w:rPr>
        <w:t>; *</w:t>
      </w:r>
      <w:r w:rsidR="002F7DE7">
        <w:rPr>
          <w:rFonts w:ascii="Times New Roman" w:hAnsi="Times New Roman" w:cs="Times New Roman"/>
          <w:sz w:val="24"/>
          <w:szCs w:val="28"/>
        </w:rPr>
        <w:t>*</w:t>
      </w:r>
      <w:r w:rsidR="002F7DE7" w:rsidRPr="00546AA0">
        <w:rPr>
          <w:rFonts w:ascii="Times New Roman" w:hAnsi="Times New Roman" w:cs="Times New Roman"/>
          <w:sz w:val="24"/>
          <w:szCs w:val="28"/>
        </w:rPr>
        <w:t xml:space="preserve">: </w:t>
      </w:r>
      <w:r w:rsidR="002F7DE7" w:rsidRPr="00F93CB4">
        <w:rPr>
          <w:rFonts w:ascii="Times New Roman" w:hAnsi="Times New Roman" w:cs="Times New Roman"/>
          <w:sz w:val="24"/>
          <w:szCs w:val="28"/>
        </w:rPr>
        <w:t>≤</w:t>
      </w:r>
      <w:r w:rsidR="002F7DE7" w:rsidRPr="00546AA0">
        <w:rPr>
          <w:rFonts w:ascii="Times New Roman" w:hAnsi="Times New Roman" w:cs="Times New Roman"/>
          <w:sz w:val="24"/>
          <w:szCs w:val="28"/>
        </w:rPr>
        <w:t>0.0</w:t>
      </w:r>
      <w:r w:rsidR="002F7DE7">
        <w:rPr>
          <w:rFonts w:ascii="Times New Roman" w:hAnsi="Times New Roman" w:cs="Times New Roman"/>
          <w:sz w:val="24"/>
          <w:szCs w:val="28"/>
        </w:rPr>
        <w:t>1</w:t>
      </w:r>
      <w:r w:rsidR="002F7DE7" w:rsidRPr="00546AA0">
        <w:rPr>
          <w:rFonts w:ascii="Times New Roman" w:hAnsi="Times New Roman" w:cs="Times New Roman"/>
          <w:sz w:val="24"/>
          <w:szCs w:val="28"/>
        </w:rPr>
        <w:t>).</w:t>
      </w:r>
    </w:p>
    <w:p w14:paraId="5A2E54F0" w14:textId="5FC44DE3" w:rsidR="00721FB5" w:rsidRPr="002F7DE7" w:rsidRDefault="00721FB5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15C31748" w14:textId="6EBF45D4" w:rsidR="007A224C" w:rsidRDefault="007A224C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3AE6C56F" w14:textId="0CD81060" w:rsidR="007A224C" w:rsidRDefault="007A224C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57F8F20A" w14:textId="5C01523C" w:rsidR="007A224C" w:rsidRDefault="007A224C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39BCA752" w14:textId="23C55E33" w:rsidR="007A224C" w:rsidRDefault="007A224C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65BB95FA" w14:textId="56DD9F75" w:rsidR="007A224C" w:rsidRDefault="007A224C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0F3B22CC" w14:textId="3B3F989E" w:rsidR="007A224C" w:rsidRDefault="007A224C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11CEBDBE" w14:textId="0C0B42B8" w:rsidR="007A224C" w:rsidRDefault="007A224C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270B39A7" w14:textId="3C2490EC" w:rsidR="007A224C" w:rsidRDefault="007A224C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4EF9820A" w14:textId="77777777" w:rsidR="004E0098" w:rsidRDefault="004E0098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78B31C11" w14:textId="4F0C8079" w:rsidR="007A224C" w:rsidRDefault="004E0098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50BAD43" wp14:editId="46C267A5">
            <wp:extent cx="5274310" cy="28174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59E2D" w14:textId="32BBF554" w:rsidR="007A224C" w:rsidRPr="00BC0462" w:rsidRDefault="007A224C" w:rsidP="007A224C">
      <w:pPr>
        <w:spacing w:line="48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D1340E">
        <w:rPr>
          <w:rFonts w:ascii="Times New Roman" w:hAnsi="Times New Roman" w:cs="Times New Roman"/>
          <w:b/>
          <w:bCs/>
          <w:sz w:val="24"/>
          <w:szCs w:val="28"/>
        </w:rPr>
        <w:t xml:space="preserve">Fig. </w:t>
      </w:r>
      <w:r>
        <w:rPr>
          <w:rFonts w:ascii="Times New Roman" w:hAnsi="Times New Roman" w:cs="Times New Roman"/>
          <w:b/>
          <w:bCs/>
          <w:sz w:val="24"/>
          <w:szCs w:val="28"/>
        </w:rPr>
        <w:t>S</w:t>
      </w:r>
      <w:r w:rsidR="000A7A89">
        <w:rPr>
          <w:rFonts w:ascii="Times New Roman" w:hAnsi="Times New Roman" w:cs="Times New Roman"/>
          <w:b/>
          <w:bCs/>
          <w:sz w:val="24"/>
          <w:szCs w:val="28"/>
        </w:rPr>
        <w:t>6</w:t>
      </w:r>
      <w:r w:rsidR="007D63BC">
        <w:rPr>
          <w:rFonts w:ascii="Times New Roman" w:hAnsi="Times New Roman" w:cs="Times New Roman"/>
          <w:b/>
          <w:bCs/>
          <w:sz w:val="24"/>
          <w:szCs w:val="28"/>
        </w:rPr>
        <w:t>.</w:t>
      </w:r>
      <w:r w:rsidRPr="00D13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8"/>
        </w:rPr>
        <w:t xml:space="preserve">Differences in amino acid composition between PR+, PR-(CR) and PR-(NCR) genomes. </w:t>
      </w:r>
      <w:r w:rsidRPr="007A224C">
        <w:rPr>
          <w:rFonts w:ascii="Times New Roman" w:hAnsi="Times New Roman" w:cs="Times New Roman"/>
          <w:sz w:val="24"/>
          <w:szCs w:val="28"/>
        </w:rPr>
        <w:t xml:space="preserve">Statistical </w:t>
      </w:r>
      <w:r>
        <w:rPr>
          <w:rFonts w:ascii="Times New Roman" w:hAnsi="Times New Roman" w:cs="Times New Roman"/>
          <w:sz w:val="24"/>
          <w:szCs w:val="28"/>
        </w:rPr>
        <w:t>significance</w:t>
      </w:r>
      <w:r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is</w:t>
      </w:r>
      <w:r w:rsidRPr="004B0B79">
        <w:rPr>
          <w:rFonts w:ascii="Times New Roman" w:hAnsi="Times New Roman" w:cs="Times New Roman"/>
          <w:sz w:val="24"/>
          <w:szCs w:val="28"/>
        </w:rPr>
        <w:t xml:space="preserve"> estimated by Bonferroni-adjusted Wilcoxon test for multiple-range comparisons</w:t>
      </w:r>
      <w:r w:rsidR="00723727">
        <w:rPr>
          <w:rFonts w:ascii="Times New Roman" w:hAnsi="Times New Roman" w:cs="Times New Roman"/>
          <w:sz w:val="24"/>
          <w:szCs w:val="28"/>
        </w:rPr>
        <w:t>,</w:t>
      </w:r>
      <w:r w:rsidRPr="00546AA0">
        <w:rPr>
          <w:rFonts w:ascii="Times New Roman" w:hAnsi="Times New Roman" w:cs="Times New Roman"/>
          <w:sz w:val="24"/>
          <w:szCs w:val="28"/>
        </w:rPr>
        <w:t xml:space="preserve"> marked in asterisks (</w:t>
      </w:r>
      <w:r>
        <w:rPr>
          <w:rFonts w:ascii="Times New Roman" w:hAnsi="Times New Roman" w:cs="Times New Roman"/>
          <w:sz w:val="24"/>
          <w:szCs w:val="28"/>
        </w:rPr>
        <w:t xml:space="preserve">****: </w:t>
      </w:r>
      <w:r w:rsidRPr="00F93CB4">
        <w:rPr>
          <w:rFonts w:ascii="Times New Roman" w:hAnsi="Times New Roman" w:cs="Times New Roman"/>
          <w:sz w:val="24"/>
          <w:szCs w:val="28"/>
        </w:rPr>
        <w:t>≤</w:t>
      </w:r>
      <w:r>
        <w:rPr>
          <w:rFonts w:ascii="Times New Roman" w:hAnsi="Times New Roman" w:cs="Times New Roman"/>
          <w:sz w:val="24"/>
          <w:szCs w:val="28"/>
        </w:rPr>
        <w:t xml:space="preserve">0.0001; </w:t>
      </w:r>
      <w:r w:rsidRPr="00546AA0">
        <w:rPr>
          <w:rFonts w:ascii="Times New Roman" w:hAnsi="Times New Roman" w:cs="Times New Roman"/>
          <w:sz w:val="24"/>
          <w:szCs w:val="28"/>
        </w:rPr>
        <w:t xml:space="preserve">***: </w:t>
      </w:r>
      <w:r w:rsidRPr="00F93CB4">
        <w:rPr>
          <w:rFonts w:ascii="Times New Roman" w:hAnsi="Times New Roman" w:cs="Times New Roman"/>
          <w:sz w:val="24"/>
          <w:szCs w:val="28"/>
        </w:rPr>
        <w:t>≤</w:t>
      </w:r>
      <w:r w:rsidRPr="00546AA0">
        <w:rPr>
          <w:rFonts w:ascii="Times New Roman" w:hAnsi="Times New Roman" w:cs="Times New Roman"/>
          <w:sz w:val="24"/>
          <w:szCs w:val="28"/>
        </w:rPr>
        <w:t>0.0</w:t>
      </w:r>
      <w:r>
        <w:rPr>
          <w:rFonts w:ascii="Times New Roman" w:hAnsi="Times New Roman" w:cs="Times New Roman"/>
          <w:sz w:val="24"/>
          <w:szCs w:val="28"/>
        </w:rPr>
        <w:t>01</w:t>
      </w:r>
      <w:r w:rsidRPr="00546AA0">
        <w:rPr>
          <w:rFonts w:ascii="Times New Roman" w:hAnsi="Times New Roman" w:cs="Times New Roman"/>
          <w:sz w:val="24"/>
          <w:szCs w:val="28"/>
        </w:rPr>
        <w:t>; *</w:t>
      </w:r>
      <w:r>
        <w:rPr>
          <w:rFonts w:ascii="Times New Roman" w:hAnsi="Times New Roman" w:cs="Times New Roman"/>
          <w:sz w:val="24"/>
          <w:szCs w:val="28"/>
        </w:rPr>
        <w:t>*</w:t>
      </w:r>
      <w:r w:rsidRPr="00546AA0">
        <w:rPr>
          <w:rFonts w:ascii="Times New Roman" w:hAnsi="Times New Roman" w:cs="Times New Roman"/>
          <w:sz w:val="24"/>
          <w:szCs w:val="28"/>
        </w:rPr>
        <w:t xml:space="preserve">: </w:t>
      </w:r>
      <w:r w:rsidRPr="00F93CB4">
        <w:rPr>
          <w:rFonts w:ascii="Times New Roman" w:hAnsi="Times New Roman" w:cs="Times New Roman"/>
          <w:sz w:val="24"/>
          <w:szCs w:val="28"/>
        </w:rPr>
        <w:t>≤</w:t>
      </w:r>
      <w:r w:rsidRPr="00546AA0">
        <w:rPr>
          <w:rFonts w:ascii="Times New Roman" w:hAnsi="Times New Roman" w:cs="Times New Roman"/>
          <w:sz w:val="24"/>
          <w:szCs w:val="28"/>
        </w:rPr>
        <w:t>0.0</w:t>
      </w:r>
      <w:r>
        <w:rPr>
          <w:rFonts w:ascii="Times New Roman" w:hAnsi="Times New Roman" w:cs="Times New Roman"/>
          <w:sz w:val="24"/>
          <w:szCs w:val="28"/>
        </w:rPr>
        <w:t>1; *</w:t>
      </w:r>
      <w:r>
        <w:rPr>
          <w:rFonts w:ascii="Times New Roman" w:hAnsi="Times New Roman" w:cs="Times New Roman" w:hint="eastAsia"/>
          <w:sz w:val="24"/>
          <w:szCs w:val="28"/>
        </w:rPr>
        <w:t>: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F93CB4">
        <w:rPr>
          <w:rFonts w:ascii="Times New Roman" w:hAnsi="Times New Roman" w:cs="Times New Roman"/>
          <w:sz w:val="24"/>
          <w:szCs w:val="28"/>
        </w:rPr>
        <w:t>≤</w:t>
      </w:r>
      <w:r>
        <w:rPr>
          <w:rFonts w:ascii="Times New Roman" w:hAnsi="Times New Roman" w:cs="Times New Roman"/>
          <w:sz w:val="24"/>
          <w:szCs w:val="28"/>
        </w:rPr>
        <w:t>0.05; ns: &gt;0.05</w:t>
      </w:r>
      <w:r w:rsidRPr="00546AA0">
        <w:rPr>
          <w:rFonts w:ascii="Times New Roman" w:hAnsi="Times New Roman" w:cs="Times New Roman"/>
          <w:sz w:val="24"/>
          <w:szCs w:val="28"/>
        </w:rPr>
        <w:t>).</w:t>
      </w:r>
    </w:p>
    <w:p w14:paraId="158700DB" w14:textId="46120FB8" w:rsidR="007C6F09" w:rsidRPr="007A224C" w:rsidRDefault="007C6F09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4D4C07D7" w14:textId="78D59825" w:rsidR="007C6F09" w:rsidRDefault="007C6F09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353AC9DD" w14:textId="2B5EF808" w:rsidR="007C6F09" w:rsidRDefault="007C6F09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755E0F17" w14:textId="3475CA6F" w:rsidR="007C6F09" w:rsidRDefault="007C6F09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25E3DF84" w14:textId="3202809A" w:rsidR="007C6F09" w:rsidRDefault="007C6F09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250C6FE2" w14:textId="692D0611" w:rsidR="007C6F09" w:rsidRDefault="007C6F09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7F4EB9A0" w14:textId="0A342E35" w:rsidR="007C6F09" w:rsidRDefault="007C6F09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0EDD5D21" w14:textId="5D4A8577" w:rsidR="007C6F09" w:rsidRDefault="007C6F09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p w14:paraId="0EEF1534" w14:textId="050D1FBF" w:rsidR="007C6F09" w:rsidRDefault="007C6F09" w:rsidP="00C805AE">
      <w:pPr>
        <w:spacing w:line="480" w:lineRule="auto"/>
        <w:rPr>
          <w:rFonts w:ascii="Times New Roman" w:hAnsi="Times New Roman" w:cs="Times New Roman"/>
          <w:sz w:val="24"/>
          <w:szCs w:val="28"/>
        </w:rPr>
      </w:pPr>
    </w:p>
    <w:sectPr w:rsidR="007C6F09" w:rsidSect="00C805AE">
      <w:pgSz w:w="11906" w:h="16838"/>
      <w:pgMar w:top="1440" w:right="1800" w:bottom="1440" w:left="1800" w:header="851" w:footer="992" w:gutter="0"/>
      <w:lnNumType w:countBy="1" w:restart="continuous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B55554" w14:textId="77777777" w:rsidR="000B7E31" w:rsidRDefault="000B7E31" w:rsidP="00321A6A">
      <w:r>
        <w:separator/>
      </w:r>
    </w:p>
  </w:endnote>
  <w:endnote w:type="continuationSeparator" w:id="0">
    <w:p w14:paraId="607A9D55" w14:textId="77777777" w:rsidR="000B7E31" w:rsidRDefault="000B7E31" w:rsidP="00321A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EU-BZ-Regular">
    <w:altName w:val="Cambria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楷体_GB2312">
    <w:altName w:val="宋体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D2AE73" w14:textId="77777777" w:rsidR="000B7E31" w:rsidRDefault="000B7E31" w:rsidP="00321A6A">
      <w:r>
        <w:separator/>
      </w:r>
    </w:p>
  </w:footnote>
  <w:footnote w:type="continuationSeparator" w:id="0">
    <w:p w14:paraId="2AED91A9" w14:textId="77777777" w:rsidR="000B7E31" w:rsidRDefault="000B7E31" w:rsidP="00321A6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72B"/>
    <w:rsid w:val="0001450A"/>
    <w:rsid w:val="00054C26"/>
    <w:rsid w:val="000760C7"/>
    <w:rsid w:val="000A56FB"/>
    <w:rsid w:val="000A7A89"/>
    <w:rsid w:val="000B7E31"/>
    <w:rsid w:val="00131389"/>
    <w:rsid w:val="00134EED"/>
    <w:rsid w:val="00186D05"/>
    <w:rsid w:val="00194B10"/>
    <w:rsid w:val="001D4345"/>
    <w:rsid w:val="00202549"/>
    <w:rsid w:val="00292A78"/>
    <w:rsid w:val="002E4846"/>
    <w:rsid w:val="002F7DE7"/>
    <w:rsid w:val="00321A6A"/>
    <w:rsid w:val="00322516"/>
    <w:rsid w:val="00357E1F"/>
    <w:rsid w:val="003632D2"/>
    <w:rsid w:val="003A0A0D"/>
    <w:rsid w:val="00434B4D"/>
    <w:rsid w:val="00444227"/>
    <w:rsid w:val="004C29A8"/>
    <w:rsid w:val="004E0098"/>
    <w:rsid w:val="0061772B"/>
    <w:rsid w:val="006650AE"/>
    <w:rsid w:val="00670069"/>
    <w:rsid w:val="006B034A"/>
    <w:rsid w:val="006D0412"/>
    <w:rsid w:val="007030FC"/>
    <w:rsid w:val="00721FB5"/>
    <w:rsid w:val="00723727"/>
    <w:rsid w:val="007A224C"/>
    <w:rsid w:val="007C6F09"/>
    <w:rsid w:val="007D63BC"/>
    <w:rsid w:val="007E6AFA"/>
    <w:rsid w:val="008447A5"/>
    <w:rsid w:val="008C4715"/>
    <w:rsid w:val="008D3341"/>
    <w:rsid w:val="008D7C52"/>
    <w:rsid w:val="00931397"/>
    <w:rsid w:val="009968CF"/>
    <w:rsid w:val="009F182D"/>
    <w:rsid w:val="00AD4E63"/>
    <w:rsid w:val="00AD573A"/>
    <w:rsid w:val="00B04AE5"/>
    <w:rsid w:val="00B33D85"/>
    <w:rsid w:val="00BD007C"/>
    <w:rsid w:val="00BE1E81"/>
    <w:rsid w:val="00C05C05"/>
    <w:rsid w:val="00C805AE"/>
    <w:rsid w:val="00D10253"/>
    <w:rsid w:val="00D329F1"/>
    <w:rsid w:val="00D96A4B"/>
    <w:rsid w:val="00E02864"/>
    <w:rsid w:val="00E05577"/>
    <w:rsid w:val="00EB60CA"/>
    <w:rsid w:val="00FA2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991A64"/>
  <w15:chartTrackingRefBased/>
  <w15:docId w15:val="{9DA77326-722E-49F9-BCAA-24A0259914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05AE"/>
    <w:pPr>
      <w:keepNext/>
      <w:keepLines/>
      <w:spacing w:before="340" w:after="330" w:line="578" w:lineRule="auto"/>
      <w:outlineLvl w:val="0"/>
    </w:pPr>
    <w:rPr>
      <w:rFonts w:ascii="Times New Roman" w:eastAsia="Times New Roman" w:hAnsi="Times New Roman"/>
      <w:b/>
      <w:bCs/>
      <w:kern w:val="44"/>
      <w:sz w:val="32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21A6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21A6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21A6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21A6A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805AE"/>
    <w:rPr>
      <w:rFonts w:ascii="Times New Roman" w:eastAsia="Times New Roman" w:hAnsi="Times New Roman"/>
      <w:b/>
      <w:bCs/>
      <w:kern w:val="44"/>
      <w:sz w:val="32"/>
      <w:szCs w:val="44"/>
    </w:rPr>
  </w:style>
  <w:style w:type="character" w:customStyle="1" w:styleId="fontstyle01">
    <w:name w:val="fontstyle01"/>
    <w:basedOn w:val="a0"/>
    <w:rsid w:val="00C805AE"/>
    <w:rPr>
      <w:rFonts w:ascii="NEU-BZ-Regular" w:hAnsi="NEU-BZ-Regular" w:hint="default"/>
      <w:b w:val="0"/>
      <w:bCs w:val="0"/>
      <w:i w:val="0"/>
      <w:iCs w:val="0"/>
      <w:color w:val="231F20"/>
      <w:sz w:val="18"/>
      <w:szCs w:val="18"/>
    </w:rPr>
  </w:style>
  <w:style w:type="character" w:styleId="a7">
    <w:name w:val="line number"/>
    <w:basedOn w:val="a0"/>
    <w:uiPriority w:val="99"/>
    <w:semiHidden/>
    <w:unhideWhenUsed/>
    <w:rsid w:val="00C805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9</Pages>
  <Words>601</Words>
  <Characters>3431</Characters>
  <Application>Microsoft Office Word</Application>
  <DocSecurity>0</DocSecurity>
  <Lines>28</Lines>
  <Paragraphs>8</Paragraphs>
  <ScaleCrop>false</ScaleCrop>
  <Company/>
  <LinksUpToDate>false</LinksUpToDate>
  <CharactersWithSpaces>4024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chentianyi1999@sina.cn</dc:creator>
  <cp:keywords/>
  <dc:description/>
  <cp:lastModifiedBy>chentianyi1999@sina.cn</cp:lastModifiedBy>
  <cp:revision>12</cp:revision>
  <dcterms:created xsi:type="dcterms:W3CDTF">2022-09-04T05:11:00Z</dcterms:created>
  <dcterms:modified xsi:type="dcterms:W3CDTF">2022-09-24T07:29:00Z</dcterms:modified>
</cp:coreProperties>
</file>